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2CB3" w14:textId="16A759A4" w:rsidR="00606648" w:rsidRDefault="00606648" w:rsidP="00F22BF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_tradnl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2021 S362 – LAS NUEVAS JOYAS – ALBANIA, MACEDONIA Y KOSOVO con DUBROVNIK, MONTENEGRO Y SERBIA</w:t>
      </w:r>
    </w:p>
    <w:p w14:paraId="2D26B7EE" w14:textId="55FE1E49" w:rsidR="00606648" w:rsidRDefault="00606648" w:rsidP="00F22BF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_tradnl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 xml:space="preserve">13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dias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 xml:space="preserve"> incluyendo Dubrovnik,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Kotor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 xml:space="preserve">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Budva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 xml:space="preserve">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Shkoder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 xml:space="preserve">, Tirana, Elbasan,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Ohrid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 xml:space="preserve">, Skopje,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Prishtina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 xml:space="preserve">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Prizren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 xml:space="preserve">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Nis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 xml:space="preserve">, Belgrado,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Sremski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Karlovici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 xml:space="preserve"> y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Novi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Sad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 xml:space="preserve"> </w:t>
      </w:r>
    </w:p>
    <w:p w14:paraId="2C53701D" w14:textId="77777777" w:rsidR="00606648" w:rsidRDefault="00606648" w:rsidP="00F22BF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_tradnl"/>
        </w:rPr>
      </w:pPr>
    </w:p>
    <w:p w14:paraId="539373D9" w14:textId="32C78C05" w:rsidR="00F22BF0" w:rsidRPr="00F22BF0" w:rsidRDefault="00F22BF0" w:rsidP="00F22BF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El tour incluye:</w:t>
      </w:r>
    </w:p>
    <w:p w14:paraId="5AD03F5F" w14:textId="77777777" w:rsidR="00F22BF0" w:rsidRPr="00F22BF0" w:rsidRDefault="00F22BF0" w:rsidP="00F22BF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_tradnl"/>
        </w:rPr>
      </w:pPr>
    </w:p>
    <w:p w14:paraId="021BFCCD" w14:textId="77777777" w:rsidR="00F22BF0" w:rsidRPr="00F22BF0" w:rsidRDefault="00F22BF0" w:rsidP="00F22BF0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Servicio de guía acompañante de habla hispana </w:t>
      </w:r>
    </w:p>
    <w:p w14:paraId="06BDFD6C" w14:textId="77777777" w:rsidR="00F22BF0" w:rsidRPr="00F22BF0" w:rsidRDefault="00F22BF0" w:rsidP="00F22BF0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Alojamiento en hoteles indicados en el programa o similares; tasas hoteleras y de servicios</w:t>
      </w:r>
    </w:p>
    <w:p w14:paraId="41AFCD83" w14:textId="77777777" w:rsidR="00F22BF0" w:rsidRPr="00F22BF0" w:rsidRDefault="002A4882" w:rsidP="00F22BF0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>
        <w:rPr>
          <w:rFonts w:ascii="Trebuchet MS" w:hAnsi="Trebuchet MS"/>
          <w:b/>
          <w:color w:val="002060"/>
          <w:sz w:val="20"/>
          <w:szCs w:val="20"/>
          <w:lang w:val="es-ES_tradnl"/>
        </w:rPr>
        <w:t>1</w:t>
      </w:r>
      <w:r w:rsidR="00CF7F99">
        <w:rPr>
          <w:rFonts w:ascii="Trebuchet MS" w:hAnsi="Trebuchet MS"/>
          <w:b/>
          <w:color w:val="002060"/>
          <w:sz w:val="20"/>
          <w:szCs w:val="20"/>
          <w:lang w:val="es-ES_tradnl"/>
        </w:rPr>
        <w:t>2</w:t>
      </w:r>
      <w:r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 desayunos</w:t>
      </w:r>
    </w:p>
    <w:p w14:paraId="106BEAAF" w14:textId="77777777" w:rsidR="00F22BF0" w:rsidRPr="00F22BF0" w:rsidRDefault="00F22BF0" w:rsidP="00F22BF0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Traslados en vehículos de diferentes tamaños con aire acondicionado </w:t>
      </w:r>
    </w:p>
    <w:p w14:paraId="1716E670" w14:textId="77777777" w:rsidR="00F22BF0" w:rsidRPr="00F22BF0" w:rsidRDefault="00F22BF0" w:rsidP="00F22BF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_tradnl"/>
        </w:rPr>
        <w:t>Entradas mencionadas en el itinerario</w:t>
      </w:r>
    </w:p>
    <w:p w14:paraId="64930644" w14:textId="77777777" w:rsidR="00F22BF0" w:rsidRPr="00F22BF0" w:rsidRDefault="00F22BF0" w:rsidP="00F22BF0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Maleteros en los hoteles (una maleta por persona)</w:t>
      </w:r>
    </w:p>
    <w:p w14:paraId="776445A7" w14:textId="77777777" w:rsidR="00F22BF0" w:rsidRPr="00F22BF0" w:rsidRDefault="00F22BF0" w:rsidP="00F22BF0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Traslados de llegada y salida </w:t>
      </w:r>
    </w:p>
    <w:p w14:paraId="5CD10789" w14:textId="77777777" w:rsidR="00F22BF0" w:rsidRPr="00F22BF0" w:rsidRDefault="00F22BF0" w:rsidP="00F22BF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_tradnl"/>
        </w:rPr>
      </w:pPr>
    </w:p>
    <w:p w14:paraId="5A1AF3F3" w14:textId="77777777" w:rsidR="00F22BF0" w:rsidRPr="00F22BF0" w:rsidRDefault="00F22BF0" w:rsidP="00F22BF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Visitas incluidas:</w:t>
      </w:r>
    </w:p>
    <w:p w14:paraId="570DA1AB" w14:textId="77777777" w:rsidR="00F22BF0" w:rsidRPr="00F22BF0" w:rsidRDefault="00F22BF0" w:rsidP="00F22BF0">
      <w:pPr>
        <w:widowControl w:val="0"/>
        <w:autoSpaceDE/>
        <w:autoSpaceDN/>
        <w:ind w:left="360"/>
        <w:jc w:val="both"/>
        <w:rPr>
          <w:rFonts w:ascii="Trebuchet MS" w:hAnsi="Trebuchet MS"/>
          <w:b/>
          <w:iCs/>
          <w:color w:val="002060"/>
          <w:sz w:val="20"/>
          <w:szCs w:val="20"/>
          <w:lang w:val="es-ES_tradnl"/>
        </w:rPr>
      </w:pPr>
    </w:p>
    <w:p w14:paraId="410008A5" w14:textId="77777777" w:rsidR="00F22BF0" w:rsidRPr="00F22BF0" w:rsidRDefault="00F22BF0" w:rsidP="00F22BF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Dubrovnik (El Palacio del Rector y el Monasterio Franciscano)</w:t>
      </w:r>
    </w:p>
    <w:p w14:paraId="39586E85" w14:textId="77777777" w:rsidR="00F22BF0" w:rsidRPr="00F22BF0" w:rsidRDefault="00F22BF0" w:rsidP="00F22BF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Kotor (Tasa turística)</w:t>
      </w:r>
    </w:p>
    <w:p w14:paraId="1094B039" w14:textId="77777777" w:rsidR="00F22BF0" w:rsidRPr="00F22BF0" w:rsidRDefault="00F22BF0" w:rsidP="00F22BF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proofErr w:type="spellStart"/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Shkoder</w:t>
      </w:r>
      <w:proofErr w:type="spellEnd"/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(Mezquita)</w:t>
      </w:r>
    </w:p>
    <w:p w14:paraId="33392E42" w14:textId="77777777" w:rsidR="00F22BF0" w:rsidRPr="00F22BF0" w:rsidRDefault="00F22BF0" w:rsidP="00F22BF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Tirana (Mezquita </w:t>
      </w:r>
      <w:proofErr w:type="spellStart"/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Et’hem</w:t>
      </w:r>
      <w:proofErr w:type="spellEnd"/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)</w:t>
      </w:r>
    </w:p>
    <w:p w14:paraId="33B0729E" w14:textId="77777777" w:rsidR="00F22BF0" w:rsidRPr="00F22BF0" w:rsidRDefault="00F22BF0" w:rsidP="00F22BF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Elbasan (El Castillo)</w:t>
      </w:r>
    </w:p>
    <w:p w14:paraId="1329ECAB" w14:textId="77777777" w:rsidR="00F22BF0" w:rsidRPr="00F22BF0" w:rsidRDefault="00F22BF0" w:rsidP="00F22BF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proofErr w:type="spellStart"/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Ohrid</w:t>
      </w:r>
      <w:proofErr w:type="spellEnd"/>
    </w:p>
    <w:p w14:paraId="4A692AB8" w14:textId="77777777" w:rsidR="00F22BF0" w:rsidRDefault="00F22BF0" w:rsidP="00F22BF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Skopje (Centro Memorial de la Madre Teresa de Calcuta)</w:t>
      </w:r>
    </w:p>
    <w:p w14:paraId="3F98C370" w14:textId="77777777" w:rsidR="008D5F1A" w:rsidRDefault="008D5F1A" w:rsidP="00F22BF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proofErr w:type="spellStart"/>
      <w:r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Prishtina</w:t>
      </w:r>
      <w:proofErr w:type="spellEnd"/>
      <w:r w:rsidR="00835574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(guía local solamente en inglés)</w:t>
      </w:r>
    </w:p>
    <w:p w14:paraId="628E7D6C" w14:textId="77777777" w:rsidR="008D5F1A" w:rsidRPr="00F22BF0" w:rsidRDefault="008D5F1A" w:rsidP="00F22BF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proofErr w:type="spellStart"/>
      <w:r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Prizren</w:t>
      </w:r>
      <w:proofErr w:type="spellEnd"/>
      <w:r w:rsidR="00835574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(guía local solamente en inglés)</w:t>
      </w:r>
    </w:p>
    <w:p w14:paraId="0F6E7AFE" w14:textId="77777777" w:rsidR="00F22BF0" w:rsidRPr="00F22BF0" w:rsidRDefault="00F22BF0" w:rsidP="00F22BF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Belgrado (La Fortaleza de </w:t>
      </w:r>
      <w:proofErr w:type="spellStart"/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Kalemegdan</w:t>
      </w:r>
      <w:proofErr w:type="spellEnd"/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)</w:t>
      </w:r>
    </w:p>
    <w:p w14:paraId="1C712530" w14:textId="77777777" w:rsidR="00F22BF0" w:rsidRPr="00F22BF0" w:rsidRDefault="00F22BF0" w:rsidP="00F22BF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proofErr w:type="spellStart"/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Sremski</w:t>
      </w:r>
      <w:proofErr w:type="spellEnd"/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</w:t>
      </w:r>
      <w:proofErr w:type="spellStart"/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Karlovci</w:t>
      </w:r>
      <w:proofErr w:type="spellEnd"/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(degustación de vino)</w:t>
      </w:r>
    </w:p>
    <w:p w14:paraId="3BAC5DC8" w14:textId="77777777" w:rsidR="00F22BF0" w:rsidRPr="00F22BF0" w:rsidRDefault="00F22BF0" w:rsidP="00F22BF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proofErr w:type="spellStart"/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Novi</w:t>
      </w:r>
      <w:proofErr w:type="spellEnd"/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</w:t>
      </w:r>
      <w:proofErr w:type="spellStart"/>
      <w:r w:rsidRPr="00F22BF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Sad</w:t>
      </w:r>
      <w:proofErr w:type="spellEnd"/>
    </w:p>
    <w:p w14:paraId="5E969619" w14:textId="77777777" w:rsidR="00F22BF0" w:rsidRPr="00F22BF0" w:rsidRDefault="00F22BF0" w:rsidP="00F22BF0">
      <w:pPr>
        <w:widowControl w:val="0"/>
        <w:autoSpaceDE/>
        <w:autoSpaceDN/>
        <w:ind w:left="720"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</w:p>
    <w:p w14:paraId="5209321F" w14:textId="77777777" w:rsidR="00F22BF0" w:rsidRP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Itinerario:</w:t>
      </w:r>
    </w:p>
    <w:p w14:paraId="45D49E76" w14:textId="77777777" w:rsidR="00F22BF0" w:rsidRP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8CFEE7C" w14:textId="77777777" w:rsidR="00F22BF0" w:rsidRP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1, martes, llegada a Dubrovnik </w:t>
      </w:r>
    </w:p>
    <w:p w14:paraId="2BFCC7D1" w14:textId="77777777" w:rsidR="00F22BF0" w:rsidRPr="00F22BF0" w:rsidRDefault="00F22BF0" w:rsidP="00F22BF0">
      <w:pPr>
        <w:pStyle w:val="PlainText"/>
        <w:jc w:val="both"/>
        <w:rPr>
          <w:rFonts w:ascii="Trebuchet MS" w:hAnsi="Trebuchet MS"/>
          <w:color w:val="002060"/>
          <w:lang w:val="es-ES_tradnl"/>
        </w:rPr>
      </w:pPr>
      <w:r w:rsidRPr="00F22BF0">
        <w:rPr>
          <w:rFonts w:ascii="Trebuchet MS" w:hAnsi="Trebuchet MS"/>
          <w:color w:val="002060"/>
          <w:lang w:val="es-ES_tradnl"/>
        </w:rPr>
        <w:t xml:space="preserve">Llegada al aeropuerto y traslado al hotel. El resto del día libre. </w:t>
      </w:r>
    </w:p>
    <w:p w14:paraId="1B8A5C51" w14:textId="77777777" w:rsidR="00F22BF0" w:rsidRPr="00F22BF0" w:rsidRDefault="00F22BF0" w:rsidP="00F22BF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</w:p>
    <w:p w14:paraId="26045C87" w14:textId="77777777" w:rsidR="00F22BF0" w:rsidRPr="00F22BF0" w:rsidRDefault="00F22BF0" w:rsidP="00F22BF0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  <w:r w:rsidRPr="00F22BF0">
        <w:rPr>
          <w:rFonts w:ascii="Trebuchet MS" w:hAnsi="Trebuchet MS"/>
          <w:b/>
          <w:color w:val="002060"/>
          <w:lang w:val="es-ES_tradnl"/>
        </w:rPr>
        <w:t xml:space="preserve">Día 2, miércoles, en Dubrovnik </w:t>
      </w:r>
    </w:p>
    <w:p w14:paraId="105E7D5D" w14:textId="77777777" w:rsidR="00F22BF0" w:rsidRPr="00F22BF0" w:rsidRDefault="00F22BF0" w:rsidP="00F22BF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Día en Dubrovnik, la ciudad llamada “La Perla del Adriático”. La antigua ciudad está en la lista de la UNESCO. Visitaremos </w:t>
      </w:r>
      <w:r w:rsidRPr="003D7717">
        <w:rPr>
          <w:rFonts w:ascii="Trebuchet MS" w:hAnsi="Trebuchet MS"/>
          <w:b/>
          <w:color w:val="002060"/>
          <w:sz w:val="20"/>
          <w:szCs w:val="20"/>
          <w:lang w:val="es-ES_tradnl"/>
        </w:rPr>
        <w:t>el</w:t>
      </w:r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Palacio del Rector</w:t>
      </w:r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 y </w:t>
      </w:r>
      <w:r w:rsidRPr="003D7717">
        <w:rPr>
          <w:rFonts w:ascii="Trebuchet MS" w:hAnsi="Trebuchet MS"/>
          <w:b/>
          <w:color w:val="002060"/>
          <w:sz w:val="20"/>
          <w:szCs w:val="20"/>
          <w:lang w:val="es-ES_tradnl"/>
        </w:rPr>
        <w:t>el</w:t>
      </w:r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Monasterio Franciscano</w:t>
      </w:r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 con la farmacia más antigua del mundo.</w:t>
      </w:r>
    </w:p>
    <w:p w14:paraId="13FC15DB" w14:textId="77777777" w:rsidR="00F22BF0" w:rsidRP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48DF2775" w14:textId="77777777" w:rsidR="00F22BF0" w:rsidRP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Día 3, jueves, en Dubrovnik</w:t>
      </w:r>
    </w:p>
    <w:p w14:paraId="33F9967C" w14:textId="77777777" w:rsidR="00F22BF0" w:rsidRP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>Día libre para actividades de carácter personal o excursión opcional.</w:t>
      </w:r>
    </w:p>
    <w:p w14:paraId="090EEADE" w14:textId="77777777" w:rsidR="00F22BF0" w:rsidRP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1C54F5A2" w14:textId="77777777" w:rsidR="00F22BF0" w:rsidRP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4, viernes, a </w:t>
      </w:r>
      <w:proofErr w:type="spellStart"/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Kotor</w:t>
      </w:r>
      <w:proofErr w:type="spellEnd"/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 y </w:t>
      </w:r>
      <w:proofErr w:type="spellStart"/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Budva</w:t>
      </w:r>
      <w:proofErr w:type="spellEnd"/>
    </w:p>
    <w:p w14:paraId="025FF70F" w14:textId="77777777" w:rsidR="00F22BF0" w:rsidRP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Nuestro nuevo destino hoy es Montenegro. Pasaremos por la orilla de la maravillosa Bahía de Kotor hasta llegar a la vieja ciudad de Kotor. Visita de la preciosa ciudad amurallada con el guía local. Después del tiempo libre saldremos a </w:t>
      </w:r>
      <w:proofErr w:type="spellStart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>Budva</w:t>
      </w:r>
      <w:proofErr w:type="spellEnd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, el destino </w:t>
      </w:r>
      <w:r w:rsidR="00AC4FF6">
        <w:rPr>
          <w:rFonts w:ascii="Trebuchet MS" w:hAnsi="Trebuchet MS"/>
          <w:color w:val="002060"/>
          <w:sz w:val="20"/>
          <w:szCs w:val="20"/>
          <w:lang w:val="es-ES_tradnl"/>
        </w:rPr>
        <w:t xml:space="preserve">turístico </w:t>
      </w:r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más popular en el país. El resto del día libre. Alojamiento en </w:t>
      </w:r>
      <w:proofErr w:type="spellStart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>Budva</w:t>
      </w:r>
      <w:proofErr w:type="spellEnd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>.</w:t>
      </w:r>
    </w:p>
    <w:p w14:paraId="3695BE8F" w14:textId="77777777" w:rsidR="00F22BF0" w:rsidRP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29BC5210" w14:textId="77777777" w:rsidR="00F22BF0" w:rsidRP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Día 5, sábado</w:t>
      </w:r>
      <w:r w:rsidR="0001585D">
        <w:rPr>
          <w:rFonts w:ascii="Trebuchet MS" w:hAnsi="Trebuchet MS"/>
          <w:b/>
          <w:color w:val="002060"/>
          <w:sz w:val="20"/>
          <w:szCs w:val="20"/>
          <w:lang w:val="es-ES_tradnl"/>
        </w:rPr>
        <w:t>,</w:t>
      </w: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 a </w:t>
      </w:r>
      <w:proofErr w:type="spellStart"/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Shkoder</w:t>
      </w:r>
      <w:proofErr w:type="spellEnd"/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 y Tirana</w:t>
      </w:r>
    </w:p>
    <w:p w14:paraId="38A4FFB0" w14:textId="77777777" w:rsidR="0001585D" w:rsidRDefault="0001585D" w:rsidP="0001585D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>Saldremos por la mañana</w:t>
      </w:r>
      <w:r>
        <w:rPr>
          <w:rFonts w:ascii="Trebuchet MS" w:hAnsi="Trebuchet MS"/>
          <w:color w:val="002060"/>
          <w:sz w:val="20"/>
          <w:szCs w:val="20"/>
          <w:lang w:val="es-ES_tradnl"/>
        </w:rPr>
        <w:t>,</w:t>
      </w: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 xml:space="preserve"> sigui</w:t>
      </w:r>
      <w:r>
        <w:rPr>
          <w:rFonts w:ascii="Trebuchet MS" w:hAnsi="Trebuchet MS"/>
          <w:color w:val="002060"/>
          <w:sz w:val="20"/>
          <w:szCs w:val="20"/>
          <w:lang w:val="es-ES_tradnl"/>
        </w:rPr>
        <w:t>endo la costa montenegrina y sus</w:t>
      </w: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 xml:space="preserve"> esp</w:t>
      </w:r>
      <w:r>
        <w:rPr>
          <w:rFonts w:ascii="Trebuchet MS" w:hAnsi="Trebuchet MS"/>
          <w:color w:val="002060"/>
          <w:sz w:val="20"/>
          <w:szCs w:val="20"/>
          <w:lang w:val="es-ES_tradnl"/>
        </w:rPr>
        <w:t>ectaculares paisajes. Entramos a</w:t>
      </w: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 xml:space="preserve"> Albania y visitaremos </w:t>
      </w:r>
      <w:proofErr w:type="spellStart"/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>Shkoder</w:t>
      </w:r>
      <w:proofErr w:type="spellEnd"/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>, centro cultural y una de las ciudades más antiguas de Albania.</w:t>
      </w:r>
      <w:r>
        <w:rPr>
          <w:rFonts w:ascii="Trebuchet MS" w:hAnsi="Trebuchet MS"/>
          <w:color w:val="002060"/>
          <w:sz w:val="20"/>
          <w:szCs w:val="20"/>
          <w:lang w:val="es-ES_tradnl"/>
        </w:rPr>
        <w:t xml:space="preserve"> La</w:t>
      </w: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color w:val="002060"/>
          <w:sz w:val="20"/>
          <w:szCs w:val="20"/>
          <w:lang w:val="es-ES_tradnl"/>
        </w:rPr>
        <w:t>v</w:t>
      </w: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 xml:space="preserve">isita de la ciudad incluye la visita de </w:t>
      </w:r>
      <w:r w:rsidRPr="00B1405C">
        <w:rPr>
          <w:rFonts w:ascii="Trebuchet MS" w:hAnsi="Trebuchet MS"/>
          <w:b/>
          <w:color w:val="002060"/>
          <w:sz w:val="20"/>
          <w:szCs w:val="20"/>
          <w:lang w:val="es-ES_tradnl"/>
        </w:rPr>
        <w:t>la</w:t>
      </w: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r w:rsidRPr="0042244D">
        <w:rPr>
          <w:rFonts w:ascii="Trebuchet MS" w:hAnsi="Trebuchet MS"/>
          <w:b/>
          <w:color w:val="002060"/>
          <w:sz w:val="20"/>
          <w:szCs w:val="20"/>
          <w:lang w:val="es-ES_tradnl"/>
        </w:rPr>
        <w:t>Mezquita</w:t>
      </w: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 xml:space="preserve">, vistas del castillo de </w:t>
      </w:r>
      <w:proofErr w:type="spellStart"/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>Rozafa</w:t>
      </w:r>
      <w:proofErr w:type="spellEnd"/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>, como</w:t>
      </w:r>
      <w:r>
        <w:rPr>
          <w:rFonts w:ascii="Trebuchet MS" w:hAnsi="Trebuchet MS"/>
          <w:color w:val="002060"/>
          <w:sz w:val="20"/>
          <w:szCs w:val="20"/>
          <w:lang w:val="es-ES_tradnl"/>
        </w:rPr>
        <w:t xml:space="preserve"> también</w:t>
      </w: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 xml:space="preserve"> otros puntos de interés de la ciudad. Por la tarde el viaje nos llevará a Tirana, la capital de Albania.</w:t>
      </w:r>
    </w:p>
    <w:p w14:paraId="2CF1CE8B" w14:textId="77777777" w:rsidR="0001585D" w:rsidRPr="0042244D" w:rsidRDefault="0001585D" w:rsidP="0001585D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</w:p>
    <w:p w14:paraId="538D6889" w14:textId="77777777" w:rsidR="008D5F1A" w:rsidRPr="0042244D" w:rsidRDefault="00F22BF0" w:rsidP="008D5F1A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6, </w:t>
      </w:r>
      <w:r w:rsidR="008D5F1A" w:rsidRPr="0042244D">
        <w:rPr>
          <w:rFonts w:ascii="Trebuchet MS" w:hAnsi="Trebuchet MS"/>
          <w:b/>
          <w:color w:val="002060"/>
          <w:sz w:val="20"/>
          <w:szCs w:val="20"/>
          <w:lang w:val="es-ES_tradnl"/>
        </w:rPr>
        <w:t>domingo, en Tirana</w:t>
      </w:r>
    </w:p>
    <w:p w14:paraId="72F038E4" w14:textId="77777777" w:rsidR="008D5F1A" w:rsidRPr="0042244D" w:rsidRDefault="008D5F1A" w:rsidP="008D5F1A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>Después del desayuno visita panorámica de la ciudad con el guía local</w:t>
      </w:r>
      <w:r>
        <w:rPr>
          <w:rFonts w:ascii="Trebuchet MS" w:hAnsi="Trebuchet MS"/>
          <w:color w:val="002060"/>
          <w:sz w:val="20"/>
          <w:szCs w:val="20"/>
          <w:lang w:val="es-ES_tradnl"/>
        </w:rPr>
        <w:t xml:space="preserve"> que</w:t>
      </w: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 xml:space="preserve"> incluye vistas de ‘Los Alba</w:t>
      </w:r>
      <w:r>
        <w:rPr>
          <w:rFonts w:ascii="Trebuchet MS" w:hAnsi="Trebuchet MS"/>
          <w:color w:val="002060"/>
          <w:sz w:val="20"/>
          <w:szCs w:val="20"/>
          <w:lang w:val="es-ES_tradnl"/>
        </w:rPr>
        <w:t>neses’ – el mosaico en la fachada</w:t>
      </w: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 xml:space="preserve"> del Museo de la historia nacional, la Estatua de Skanderbeg en la Plaza de Skanderbeg, </w:t>
      </w:r>
      <w:r w:rsidRPr="0042244D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la </w:t>
      </w:r>
      <w:r w:rsidRPr="0042244D">
        <w:rPr>
          <w:rFonts w:ascii="Trebuchet MS" w:hAnsi="Trebuchet MS"/>
          <w:b/>
          <w:color w:val="002060"/>
          <w:sz w:val="20"/>
          <w:szCs w:val="20"/>
          <w:lang w:val="es-ES_tradnl"/>
        </w:rPr>
        <w:lastRenderedPageBreak/>
        <w:t>Mezquita ‘</w:t>
      </w:r>
      <w:proofErr w:type="spellStart"/>
      <w:r w:rsidRPr="0042244D">
        <w:rPr>
          <w:rFonts w:ascii="Trebuchet MS" w:hAnsi="Trebuchet MS"/>
          <w:b/>
          <w:color w:val="002060"/>
          <w:sz w:val="20"/>
          <w:szCs w:val="20"/>
          <w:lang w:val="es-ES_tradnl"/>
        </w:rPr>
        <w:t>Et’hem</w:t>
      </w:r>
      <w:proofErr w:type="spellEnd"/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 xml:space="preserve">’ con </w:t>
      </w:r>
      <w:r>
        <w:rPr>
          <w:rFonts w:ascii="Trebuchet MS" w:hAnsi="Trebuchet MS"/>
          <w:color w:val="002060"/>
          <w:sz w:val="20"/>
          <w:szCs w:val="20"/>
          <w:lang w:val="es-ES_tradnl"/>
        </w:rPr>
        <w:t>la</w:t>
      </w: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 xml:space="preserve"> Torre de reloj, el monumento a la Madre Teresa y otros monumentos de la ciudad. El resto del día libre</w:t>
      </w:r>
      <w:r>
        <w:rPr>
          <w:rFonts w:ascii="Trebuchet MS" w:hAnsi="Trebuchet MS"/>
          <w:color w:val="002060"/>
          <w:sz w:val="20"/>
          <w:szCs w:val="20"/>
          <w:lang w:val="es-ES_tradnl"/>
        </w:rPr>
        <w:t xml:space="preserve"> o excursión opcional (a </w:t>
      </w:r>
      <w:proofErr w:type="spellStart"/>
      <w:r>
        <w:rPr>
          <w:rFonts w:ascii="Trebuchet MS" w:hAnsi="Trebuchet MS"/>
          <w:color w:val="002060"/>
          <w:sz w:val="20"/>
          <w:szCs w:val="20"/>
          <w:lang w:val="es-ES_tradnl"/>
        </w:rPr>
        <w:t>Durres</w:t>
      </w:r>
      <w:proofErr w:type="spellEnd"/>
      <w:r>
        <w:rPr>
          <w:rFonts w:ascii="Trebuchet MS" w:hAnsi="Trebuchet MS"/>
          <w:color w:val="002060"/>
          <w:sz w:val="20"/>
          <w:szCs w:val="20"/>
          <w:lang w:val="es-ES_tradnl"/>
        </w:rPr>
        <w:t>)</w:t>
      </w: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>.</w:t>
      </w:r>
    </w:p>
    <w:p w14:paraId="04C37CF7" w14:textId="77777777" w:rsidR="00F22BF0" w:rsidRPr="00F22BF0" w:rsidRDefault="00F22BF0" w:rsidP="008D5F1A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</w:p>
    <w:p w14:paraId="5A9DC634" w14:textId="77777777" w:rsidR="00F22BF0" w:rsidRP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7, lunes, a </w:t>
      </w:r>
      <w:proofErr w:type="spellStart"/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Ohrid</w:t>
      </w:r>
      <w:proofErr w:type="spellEnd"/>
    </w:p>
    <w:p w14:paraId="71C994C0" w14:textId="77777777" w:rsidR="00F22BF0" w:rsidRP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>Hoy viajamos a lo largo de la antigua carretera ‘</w:t>
      </w:r>
      <w:proofErr w:type="spellStart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>Egnatica</w:t>
      </w:r>
      <w:proofErr w:type="spellEnd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’ hacia Elbasan para visitar </w:t>
      </w:r>
      <w:r w:rsidR="003D7717">
        <w:rPr>
          <w:rFonts w:ascii="Trebuchet MS" w:hAnsi="Trebuchet MS"/>
          <w:b/>
          <w:color w:val="002060"/>
          <w:sz w:val="20"/>
          <w:szCs w:val="20"/>
          <w:lang w:val="es-ES_tradnl"/>
        </w:rPr>
        <w:t>e</w:t>
      </w: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l Castillo</w:t>
      </w:r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. Seguimos hasta </w:t>
      </w:r>
      <w:proofErr w:type="spellStart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>Struga</w:t>
      </w:r>
      <w:proofErr w:type="spellEnd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, famosa por ser el sitio donde se puede ver el río </w:t>
      </w:r>
      <w:proofErr w:type="spellStart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>Drin</w:t>
      </w:r>
      <w:proofErr w:type="spellEnd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 Negro que fluye al Lago de </w:t>
      </w:r>
      <w:proofErr w:type="spellStart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>Ohrid</w:t>
      </w:r>
      <w:proofErr w:type="spellEnd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. Después de una breve visita continuación hacia </w:t>
      </w:r>
      <w:proofErr w:type="spellStart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>Ohrid</w:t>
      </w:r>
      <w:proofErr w:type="spellEnd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, la ciudad que está en la lista de la Unesco por sus valores naturales, culturales e históricos. Alojamiento en </w:t>
      </w:r>
      <w:proofErr w:type="spellStart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>Ohrid</w:t>
      </w:r>
      <w:proofErr w:type="spellEnd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>.</w:t>
      </w:r>
    </w:p>
    <w:p w14:paraId="5D5C7E1D" w14:textId="77777777" w:rsidR="00F22BF0" w:rsidRP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405EFBD2" w14:textId="77777777" w:rsidR="00F22BF0" w:rsidRP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Día 8, martes, a Skopje</w:t>
      </w:r>
    </w:p>
    <w:p w14:paraId="16EF869A" w14:textId="77777777" w:rsidR="00F22BF0" w:rsidRPr="00F22BF0" w:rsidRDefault="00F22BF0" w:rsidP="00F22BF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Por la mañana pasearemos cerca de la casa de Familia de </w:t>
      </w:r>
      <w:proofErr w:type="spellStart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>Robev</w:t>
      </w:r>
      <w:proofErr w:type="spellEnd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, de la Catedral de San Kliman, de la Iglesia de Santa Sofía, de la Fortaleza y del Monasterio de </w:t>
      </w:r>
      <w:proofErr w:type="spellStart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>Palosnik</w:t>
      </w:r>
      <w:proofErr w:type="spellEnd"/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 con vistas de la ciudad y del lago. Por la tarde</w:t>
      </w:r>
      <w:r w:rsidR="0001585D">
        <w:rPr>
          <w:rFonts w:ascii="Trebuchet MS" w:hAnsi="Trebuchet MS"/>
          <w:color w:val="002060"/>
          <w:sz w:val="20"/>
          <w:szCs w:val="20"/>
          <w:lang w:val="es-ES_tradnl"/>
        </w:rPr>
        <w:t>,</w:t>
      </w:r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 xml:space="preserve"> salida hacia la capital de Macedonia, Skopje. Al llegar, visita de la ciudad con el viejo Bazar, el Puente de Piedra y visita del </w:t>
      </w: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Centro Memorial de la Madre Teresa de Calcuta</w:t>
      </w:r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>.</w:t>
      </w:r>
    </w:p>
    <w:p w14:paraId="7E0B7737" w14:textId="77777777" w:rsid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18E97ECE" w14:textId="77777777" w:rsidR="008D5F1A" w:rsidRPr="0042244D" w:rsidRDefault="008D5F1A" w:rsidP="008D5F1A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</w:t>
      </w:r>
      <w:r>
        <w:rPr>
          <w:rFonts w:ascii="Trebuchet MS" w:hAnsi="Trebuchet MS"/>
          <w:b/>
          <w:color w:val="002060"/>
          <w:sz w:val="20"/>
          <w:szCs w:val="20"/>
          <w:lang w:val="es-ES_tradnl"/>
        </w:rPr>
        <w:t>9</w:t>
      </w: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, </w:t>
      </w:r>
      <w:r w:rsidRPr="0042244D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miércoles, </w:t>
      </w:r>
      <w:r w:rsidR="00067899">
        <w:rPr>
          <w:rFonts w:ascii="Trebuchet MS" w:hAnsi="Trebuchet MS"/>
          <w:b/>
          <w:color w:val="002060"/>
          <w:sz w:val="20"/>
          <w:szCs w:val="20"/>
          <w:lang w:val="es-ES_tradnl"/>
        </w:rPr>
        <w:t>a Kosovo</w:t>
      </w:r>
    </w:p>
    <w:p w14:paraId="50B26832" w14:textId="77777777" w:rsidR="008D5F1A" w:rsidRPr="0042244D" w:rsidRDefault="00835574" w:rsidP="008D5F1A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Salida hacia </w:t>
      </w:r>
      <w:proofErr w:type="spellStart"/>
      <w:r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Prishtina</w:t>
      </w:r>
      <w:proofErr w:type="spellEnd"/>
      <w:r w:rsidR="003D4BC4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. </w:t>
      </w:r>
      <w:proofErr w:type="spellStart"/>
      <w:r w:rsidR="003D4BC4" w:rsidRPr="003D4BC4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Prishtina</w:t>
      </w:r>
      <w:proofErr w:type="spellEnd"/>
      <w:r w:rsidR="003D4BC4" w:rsidRPr="003D4BC4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 es ahora la capital de la República de Kosovo, autoproclamada como país independiente. Déjate sorprender en tus vacaciones en </w:t>
      </w:r>
      <w:proofErr w:type="spellStart"/>
      <w:r w:rsidR="003D4BC4" w:rsidRPr="003D4BC4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Prishtina</w:t>
      </w:r>
      <w:proofErr w:type="spellEnd"/>
      <w:r w:rsidR="003D4BC4" w:rsidRPr="003D4BC4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 por la historia, la arquitectura y los espacios al aire libre de esta ciudad.</w:t>
      </w:r>
      <w:r w:rsidR="003D4BC4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 Continuamos hacia </w:t>
      </w:r>
      <w:proofErr w:type="spellStart"/>
      <w:r w:rsidR="003D4BC4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Prizren</w:t>
      </w:r>
      <w:proofErr w:type="spellEnd"/>
      <w:r w:rsidR="003D4BC4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, la capital cultural de Kosovo. Regreso a Skopje.</w:t>
      </w:r>
    </w:p>
    <w:p w14:paraId="67542B51" w14:textId="77777777" w:rsidR="008D5F1A" w:rsidRPr="00F22BF0" w:rsidRDefault="008D5F1A" w:rsidP="008D5F1A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230EA482" w14:textId="77777777" w:rsidR="008D5F1A" w:rsidRPr="0042244D" w:rsidRDefault="00F22BF0" w:rsidP="008D5F1A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</w:t>
      </w:r>
      <w:r w:rsidR="008D5F1A">
        <w:rPr>
          <w:rFonts w:ascii="Trebuchet MS" w:hAnsi="Trebuchet MS"/>
          <w:b/>
          <w:color w:val="002060"/>
          <w:sz w:val="20"/>
          <w:szCs w:val="20"/>
          <w:lang w:val="es-ES_tradnl"/>
        </w:rPr>
        <w:t>10</w:t>
      </w: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, </w:t>
      </w:r>
      <w:r w:rsidR="008D5F1A" w:rsidRPr="0042244D">
        <w:rPr>
          <w:rFonts w:ascii="Trebuchet MS" w:hAnsi="Trebuchet MS"/>
          <w:b/>
          <w:color w:val="002060"/>
          <w:sz w:val="20"/>
          <w:szCs w:val="20"/>
          <w:lang w:val="es-ES_tradnl"/>
        </w:rPr>
        <w:t>jueves, a Niš y Belgrado</w:t>
      </w:r>
    </w:p>
    <w:p w14:paraId="03C9E027" w14:textId="77777777" w:rsidR="008D5F1A" w:rsidRPr="0042244D" w:rsidRDefault="008D5F1A" w:rsidP="008D5F1A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 xml:space="preserve">Desayuno en el hotel. Hoy viajaremos hacia Serbia, el último país que </w:t>
      </w:r>
      <w:r>
        <w:rPr>
          <w:rFonts w:ascii="Trebuchet MS" w:hAnsi="Trebuchet MS"/>
          <w:color w:val="002060"/>
          <w:sz w:val="20"/>
          <w:szCs w:val="20"/>
          <w:lang w:val="es-ES_tradnl"/>
        </w:rPr>
        <w:t>visitaremos</w:t>
      </w: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 xml:space="preserve"> en este viaje. Nuestra primera parada será en Niš, considerada una de las ciudades más antiguas de Europa. </w:t>
      </w:r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Niš es centro universitario, pero también uno de los centros industriales más importantes de Serbia. Continuación hacia Belgrado, la capital de Serbia.</w:t>
      </w:r>
    </w:p>
    <w:p w14:paraId="72A8F23C" w14:textId="77777777" w:rsidR="00F22BF0" w:rsidRPr="00F22BF0" w:rsidRDefault="00F22BF0" w:rsidP="008D5F1A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5661DF3B" w14:textId="77777777" w:rsidR="008D5F1A" w:rsidRDefault="00F22BF0" w:rsidP="008D5F1A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Día 1</w:t>
      </w:r>
      <w:r w:rsidR="008D5F1A">
        <w:rPr>
          <w:rFonts w:ascii="Trebuchet MS" w:hAnsi="Trebuchet MS"/>
          <w:b/>
          <w:color w:val="002060"/>
          <w:sz w:val="20"/>
          <w:szCs w:val="20"/>
          <w:lang w:val="es-ES_tradnl"/>
        </w:rPr>
        <w:t>1</w:t>
      </w: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, </w:t>
      </w:r>
      <w:r w:rsidR="008D5F1A" w:rsidRPr="0042244D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viernes, a </w:t>
      </w:r>
      <w:proofErr w:type="spellStart"/>
      <w:r w:rsidR="008D5F1A" w:rsidRPr="0042244D">
        <w:rPr>
          <w:rFonts w:ascii="Trebuchet MS" w:hAnsi="Trebuchet MS"/>
          <w:b/>
          <w:color w:val="002060"/>
          <w:sz w:val="20"/>
          <w:szCs w:val="20"/>
          <w:lang w:val="es-ES_tradnl"/>
        </w:rPr>
        <w:t>Sremski</w:t>
      </w:r>
      <w:proofErr w:type="spellEnd"/>
      <w:r w:rsidR="008D5F1A" w:rsidRPr="0042244D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 </w:t>
      </w:r>
      <w:proofErr w:type="spellStart"/>
      <w:r w:rsidR="008D5F1A" w:rsidRPr="0042244D">
        <w:rPr>
          <w:rFonts w:ascii="Trebuchet MS" w:hAnsi="Trebuchet MS"/>
          <w:b/>
          <w:color w:val="002060"/>
          <w:sz w:val="20"/>
          <w:szCs w:val="20"/>
          <w:lang w:val="es-ES_tradnl"/>
        </w:rPr>
        <w:t>Karlovci</w:t>
      </w:r>
      <w:proofErr w:type="spellEnd"/>
      <w:r w:rsidR="008D5F1A" w:rsidRPr="0042244D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 y </w:t>
      </w:r>
      <w:proofErr w:type="spellStart"/>
      <w:r w:rsidR="008D5F1A" w:rsidRPr="0042244D">
        <w:rPr>
          <w:rFonts w:ascii="Trebuchet MS" w:hAnsi="Trebuchet MS"/>
          <w:b/>
          <w:color w:val="002060"/>
          <w:sz w:val="20"/>
          <w:szCs w:val="20"/>
          <w:lang w:val="es-ES_tradnl"/>
        </w:rPr>
        <w:t>Novi</w:t>
      </w:r>
      <w:proofErr w:type="spellEnd"/>
      <w:r w:rsidR="008D5F1A" w:rsidRPr="0042244D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 </w:t>
      </w:r>
      <w:proofErr w:type="spellStart"/>
      <w:r w:rsidR="008D5F1A" w:rsidRPr="0042244D">
        <w:rPr>
          <w:rFonts w:ascii="Trebuchet MS" w:hAnsi="Trebuchet MS"/>
          <w:b/>
          <w:color w:val="002060"/>
          <w:sz w:val="20"/>
          <w:szCs w:val="20"/>
          <w:lang w:val="es-ES_tradnl"/>
        </w:rPr>
        <w:t>Sad</w:t>
      </w:r>
      <w:proofErr w:type="spellEnd"/>
    </w:p>
    <w:p w14:paraId="03BDC8F5" w14:textId="77777777" w:rsidR="008D5F1A" w:rsidRPr="0042244D" w:rsidRDefault="008D5F1A" w:rsidP="008D5F1A">
      <w:pPr>
        <w:jc w:val="both"/>
        <w:rPr>
          <w:rStyle w:val="apple-converted-space"/>
          <w:rFonts w:ascii="Trebuchet MS" w:hAnsi="Trebuchet MS"/>
          <w:b/>
          <w:color w:val="002060"/>
          <w:sz w:val="20"/>
          <w:szCs w:val="20"/>
          <w:shd w:val="clear" w:color="auto" w:fill="FFFFFF"/>
          <w:lang w:val="es-ES_tradnl"/>
        </w:rPr>
      </w:pPr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Desayuno. Por la mañana salida hacia </w:t>
      </w:r>
      <w:proofErr w:type="spellStart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Sremski</w:t>
      </w:r>
      <w:proofErr w:type="spellEnd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Karlovci</w:t>
      </w:r>
      <w:proofErr w:type="spellEnd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, la ciudad-museo que durante los siglos XVIII y XIX fue el centro de la cultura y de la religión en Serbia. Incluida </w:t>
      </w:r>
      <w:r w:rsidRPr="0042244D">
        <w:rPr>
          <w:rFonts w:ascii="Trebuchet MS" w:hAnsi="Trebuchet MS"/>
          <w:b/>
          <w:color w:val="002060"/>
          <w:sz w:val="20"/>
          <w:szCs w:val="20"/>
          <w:shd w:val="clear" w:color="auto" w:fill="FFFFFF"/>
          <w:lang w:val="es-ES_tradnl"/>
        </w:rPr>
        <w:t>degustación de vino</w:t>
      </w:r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. Después de la visita salida hacia </w:t>
      </w:r>
      <w:proofErr w:type="spellStart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Novi</w:t>
      </w:r>
      <w:proofErr w:type="spellEnd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Sad</w:t>
      </w:r>
      <w:proofErr w:type="spellEnd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, la capital de </w:t>
      </w:r>
      <w:proofErr w:type="spellStart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Vojvodina</w:t>
      </w:r>
      <w:proofErr w:type="spellEnd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. Es el centro administrativo, económico, cultural y universitario de la región, que además cuenta con la bien conservada Fortaleza de </w:t>
      </w:r>
      <w:proofErr w:type="spellStart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Petrovaradin</w:t>
      </w:r>
      <w:proofErr w:type="spellEnd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 que mira hacia la ciudad desde el otro lado del Danubio. Regreso a Belgrado.</w:t>
      </w:r>
    </w:p>
    <w:p w14:paraId="22D30F69" w14:textId="77777777" w:rsidR="0001585D" w:rsidRPr="00F22BF0" w:rsidRDefault="0001585D" w:rsidP="0001585D">
      <w:pPr>
        <w:jc w:val="both"/>
        <w:rPr>
          <w:rStyle w:val="apple-converted-space"/>
          <w:rFonts w:ascii="Trebuchet MS" w:hAnsi="Trebuchet MS"/>
          <w:b/>
          <w:color w:val="002060"/>
          <w:sz w:val="20"/>
          <w:szCs w:val="20"/>
          <w:shd w:val="clear" w:color="auto" w:fill="FFFFFF"/>
          <w:lang w:val="es-ES_tradnl"/>
        </w:rPr>
      </w:pPr>
    </w:p>
    <w:p w14:paraId="1602EFA9" w14:textId="77777777" w:rsidR="008D5F1A" w:rsidRPr="0042244D" w:rsidRDefault="00F22BF0" w:rsidP="008D5F1A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Día 1</w:t>
      </w:r>
      <w:r w:rsidR="008D5F1A">
        <w:rPr>
          <w:rFonts w:ascii="Trebuchet MS" w:hAnsi="Trebuchet MS"/>
          <w:b/>
          <w:color w:val="002060"/>
          <w:sz w:val="20"/>
          <w:szCs w:val="20"/>
          <w:lang w:val="es-ES_tradnl"/>
        </w:rPr>
        <w:t>2</w:t>
      </w: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, </w:t>
      </w:r>
      <w:r w:rsidR="008D5F1A" w:rsidRPr="0042244D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sábado, </w:t>
      </w:r>
      <w:r w:rsidR="008D5F1A">
        <w:rPr>
          <w:rFonts w:ascii="Trebuchet MS" w:hAnsi="Trebuchet MS"/>
          <w:b/>
          <w:color w:val="002060"/>
          <w:sz w:val="20"/>
          <w:szCs w:val="20"/>
          <w:lang w:val="es-ES_tradnl"/>
        </w:rPr>
        <w:t>en Belgrado</w:t>
      </w:r>
    </w:p>
    <w:p w14:paraId="09B0E8EF" w14:textId="77777777" w:rsidR="008D5F1A" w:rsidRPr="0042244D" w:rsidRDefault="008D5F1A" w:rsidP="008D5F1A">
      <w:pPr>
        <w:jc w:val="both"/>
        <w:rPr>
          <w:rFonts w:ascii="Trebuchet MS" w:hAnsi="Trebuchet MS"/>
          <w:b/>
          <w:color w:val="002060"/>
          <w:sz w:val="20"/>
          <w:szCs w:val="20"/>
          <w:shd w:val="clear" w:color="auto" w:fill="FFFFFF"/>
          <w:lang w:val="es-ES_tradnl"/>
        </w:rPr>
      </w:pPr>
      <w:r w:rsidRPr="0042244D">
        <w:rPr>
          <w:rStyle w:val="apple-converted-space"/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Por la mañana </w:t>
      </w:r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visita de la ciudad de Belgrado con el guía local. Durante el tour a pie pasearemos por la famosa calle comercial </w:t>
      </w:r>
      <w:proofErr w:type="spellStart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Knez</w:t>
      </w:r>
      <w:proofErr w:type="spellEnd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Mihailova</w:t>
      </w:r>
      <w:proofErr w:type="spellEnd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 y por el casco antiguo de la ciudad. A través de los siglos, Belgrado, la capital de Serbia, se ha modelado a sí misma entre las riberas del Danubio y del </w:t>
      </w:r>
      <w:proofErr w:type="spellStart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Sava</w:t>
      </w:r>
      <w:proofErr w:type="spellEnd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, ríos que serpentean en torno a su construcción más emblemática, </w:t>
      </w:r>
      <w:r w:rsidRPr="0042244D">
        <w:rPr>
          <w:rFonts w:ascii="Trebuchet MS" w:hAnsi="Trebuchet MS"/>
          <w:b/>
          <w:color w:val="002060"/>
          <w:sz w:val="20"/>
          <w:szCs w:val="20"/>
          <w:shd w:val="clear" w:color="auto" w:fill="FFFFFF"/>
          <w:lang w:val="es-ES_tradnl"/>
        </w:rPr>
        <w:t xml:space="preserve">la Fortaleza de </w:t>
      </w:r>
      <w:proofErr w:type="spellStart"/>
      <w:r w:rsidRPr="0042244D">
        <w:rPr>
          <w:rFonts w:ascii="Trebuchet MS" w:hAnsi="Trebuchet MS"/>
          <w:b/>
          <w:color w:val="002060"/>
          <w:sz w:val="20"/>
          <w:szCs w:val="20"/>
          <w:shd w:val="clear" w:color="auto" w:fill="FFFFFF"/>
          <w:lang w:val="es-ES_tradnl"/>
        </w:rPr>
        <w:t>Kalemegdan</w:t>
      </w:r>
      <w:proofErr w:type="spellEnd"/>
      <w:r w:rsidRPr="0042244D"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>. El resto del día libre</w:t>
      </w:r>
      <w:r>
        <w:rPr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. </w:t>
      </w:r>
    </w:p>
    <w:p w14:paraId="62E4D7B0" w14:textId="77777777" w:rsidR="00F22BF0" w:rsidRPr="00F22BF0" w:rsidRDefault="00F22BF0" w:rsidP="008D5F1A">
      <w:pPr>
        <w:jc w:val="both"/>
        <w:rPr>
          <w:rStyle w:val="apple-converted-space"/>
          <w:rFonts w:ascii="Trebuchet MS" w:hAnsi="Trebuchet MS"/>
          <w:b/>
          <w:color w:val="002060"/>
          <w:sz w:val="20"/>
          <w:szCs w:val="20"/>
          <w:shd w:val="clear" w:color="auto" w:fill="FFFFFF"/>
          <w:lang w:val="es-ES_tradnl"/>
        </w:rPr>
      </w:pPr>
    </w:p>
    <w:p w14:paraId="003363FE" w14:textId="77777777" w:rsidR="00F22BF0" w:rsidRPr="00F22BF0" w:rsidRDefault="00F22BF0" w:rsidP="00F22BF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Día 1</w:t>
      </w:r>
      <w:r w:rsidR="008D5F1A">
        <w:rPr>
          <w:rFonts w:ascii="Trebuchet MS" w:hAnsi="Trebuchet MS"/>
          <w:b/>
          <w:color w:val="002060"/>
          <w:sz w:val="20"/>
          <w:szCs w:val="20"/>
          <w:lang w:val="es-ES_tradnl"/>
        </w:rPr>
        <w:t>3</w:t>
      </w: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, </w:t>
      </w:r>
      <w:r w:rsidR="008D5F1A">
        <w:rPr>
          <w:rFonts w:ascii="Trebuchet MS" w:hAnsi="Trebuchet MS"/>
          <w:b/>
          <w:color w:val="002060"/>
          <w:sz w:val="20"/>
          <w:szCs w:val="20"/>
          <w:lang w:val="es-ES_tradnl"/>
        </w:rPr>
        <w:t>domingo</w:t>
      </w:r>
      <w:r w:rsidRPr="00F22BF0">
        <w:rPr>
          <w:rFonts w:ascii="Trebuchet MS" w:hAnsi="Trebuchet MS"/>
          <w:b/>
          <w:color w:val="002060"/>
          <w:sz w:val="20"/>
          <w:szCs w:val="20"/>
          <w:lang w:val="es-ES_tradnl"/>
        </w:rPr>
        <w:t>, salida de Belgrado</w:t>
      </w:r>
    </w:p>
    <w:p w14:paraId="4E8FADB6" w14:textId="77777777" w:rsidR="00F22BF0" w:rsidRPr="00F22BF0" w:rsidRDefault="00F22BF0" w:rsidP="00F22BF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F22BF0">
        <w:rPr>
          <w:rStyle w:val="apple-converted-space"/>
          <w:rFonts w:ascii="Trebuchet MS" w:hAnsi="Trebuchet MS"/>
          <w:color w:val="002060"/>
          <w:sz w:val="20"/>
          <w:szCs w:val="20"/>
          <w:shd w:val="clear" w:color="auto" w:fill="FFFFFF"/>
          <w:lang w:val="es-ES_tradnl"/>
        </w:rPr>
        <w:t xml:space="preserve">Desayuno. </w:t>
      </w:r>
      <w:r w:rsidRPr="00F22BF0">
        <w:rPr>
          <w:rFonts w:ascii="Trebuchet MS" w:hAnsi="Trebuchet MS"/>
          <w:color w:val="002060"/>
          <w:sz w:val="20"/>
          <w:szCs w:val="20"/>
          <w:lang w:val="es-ES_tradnl"/>
        </w:rPr>
        <w:t>Traslado al aeropuerto de Belgrado para su vuelo de regreso.</w:t>
      </w:r>
    </w:p>
    <w:p w14:paraId="7907FFEC" w14:textId="77777777" w:rsidR="00124172" w:rsidRPr="002D76E8" w:rsidRDefault="00124172" w:rsidP="00F22BF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2F20309" w14:textId="77777777" w:rsidR="008E406E" w:rsidRPr="00BD1CAF" w:rsidRDefault="008E406E" w:rsidP="008E406E">
      <w:pPr>
        <w:jc w:val="both"/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>*En función del número de participantes este circuito será organizado como “</w:t>
      </w:r>
      <w:proofErr w:type="spellStart"/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>Hosted</w:t>
      </w:r>
      <w:proofErr w:type="spellEnd"/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 xml:space="preserve"> Tour” en algunas partes (los traslados entre las ciudades se organizarán con chofer de habla local/inglesa sin guía acompañante). </w:t>
      </w:r>
    </w:p>
    <w:p w14:paraId="596B4550" w14:textId="77777777" w:rsidR="00124172" w:rsidRDefault="00124172" w:rsidP="00F22BF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34EEE20" w14:textId="77777777" w:rsidR="008E406E" w:rsidRDefault="008E406E" w:rsidP="00F22BF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611EFDC" w14:textId="77777777" w:rsidR="008E406E" w:rsidRDefault="008E406E" w:rsidP="00F22BF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792B812B" w14:textId="77777777" w:rsidR="008E406E" w:rsidRDefault="008E406E" w:rsidP="00F22BF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150752F0" w14:textId="77777777" w:rsidR="008E406E" w:rsidRDefault="008E406E" w:rsidP="00F22BF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55058359" w14:textId="77777777" w:rsidR="008E406E" w:rsidRDefault="008E406E" w:rsidP="00F22BF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F8CD615" w14:textId="77777777" w:rsidR="008E406E" w:rsidRDefault="008E406E" w:rsidP="00F22BF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F3D9610" w14:textId="77777777" w:rsidR="00606648" w:rsidRDefault="00606648" w:rsidP="00F22BF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85AAB1F" w14:textId="77777777" w:rsidR="008E406E" w:rsidRDefault="008E406E" w:rsidP="00F22BF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9639A5C" w14:textId="77777777" w:rsidR="008E406E" w:rsidRDefault="008E406E" w:rsidP="00F22BF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D256395" w14:textId="77777777" w:rsidR="008E406E" w:rsidRDefault="008E406E" w:rsidP="00F22BF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E6A32C2" w14:textId="77777777" w:rsidR="008E406E" w:rsidRDefault="008E406E" w:rsidP="00F22BF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B29F7F8" w14:textId="77777777" w:rsidR="008E406E" w:rsidRDefault="008E406E" w:rsidP="00F22BF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541AC779" w14:textId="77777777" w:rsidR="00F22BF0" w:rsidRPr="00F22BF0" w:rsidRDefault="00F22BF0" w:rsidP="00F22BF0">
      <w:pPr>
        <w:rPr>
          <w:rFonts w:ascii="Trebuchet MS" w:hAnsi="Trebuchet MS"/>
          <w:b/>
          <w:color w:val="002060"/>
          <w:sz w:val="20"/>
          <w:szCs w:val="20"/>
        </w:rPr>
      </w:pPr>
      <w:proofErr w:type="spellStart"/>
      <w:r w:rsidRPr="00F22BF0">
        <w:rPr>
          <w:rFonts w:ascii="Trebuchet MS" w:hAnsi="Trebuchet MS"/>
          <w:b/>
          <w:color w:val="002060"/>
          <w:sz w:val="20"/>
          <w:szCs w:val="20"/>
        </w:rPr>
        <w:t>Hoteles</w:t>
      </w:r>
      <w:proofErr w:type="spellEnd"/>
      <w:r w:rsidRPr="00F22BF0">
        <w:rPr>
          <w:rFonts w:ascii="Trebuchet MS" w:hAnsi="Trebuchet MS"/>
          <w:b/>
          <w:color w:val="002060"/>
          <w:sz w:val="20"/>
          <w:szCs w:val="20"/>
        </w:rPr>
        <w:t>:</w:t>
      </w:r>
    </w:p>
    <w:p w14:paraId="226359C1" w14:textId="77777777" w:rsidR="00F22BF0" w:rsidRPr="00F22BF0" w:rsidRDefault="00F22BF0" w:rsidP="00F22BF0">
      <w:pPr>
        <w:rPr>
          <w:rFonts w:ascii="Trebuchet MS" w:hAnsi="Trebuchet MS"/>
          <w:b/>
          <w:color w:val="002060"/>
          <w:sz w:val="20"/>
          <w:szCs w:val="20"/>
        </w:rPr>
      </w:pPr>
    </w:p>
    <w:p w14:paraId="58771110" w14:textId="77777777" w:rsidR="009C3D50" w:rsidRDefault="009C3D50" w:rsidP="009C3D50">
      <w:pPr>
        <w:numPr>
          <w:ilvl w:val="0"/>
          <w:numId w:val="6"/>
        </w:numPr>
        <w:rPr>
          <w:rFonts w:ascii="Trebuchet MS" w:hAnsi="Trebuchet MS"/>
          <w:color w:val="002060"/>
          <w:sz w:val="20"/>
          <w:szCs w:val="20"/>
          <w:lang w:val="pt-BR"/>
        </w:rPr>
      </w:pPr>
      <w:r>
        <w:rPr>
          <w:rFonts w:ascii="Trebuchet MS" w:hAnsi="Trebuchet MS"/>
          <w:color w:val="002060"/>
          <w:sz w:val="20"/>
          <w:szCs w:val="20"/>
          <w:lang w:val="pt-BR"/>
        </w:rPr>
        <w:t>Dubrovnik: Hotel Lacroma 4* / Argosy 4* / Remisens Albatros 4* (Cavtat – a 25 km de Dubrovnik) o similar</w:t>
      </w:r>
    </w:p>
    <w:p w14:paraId="6AD66562" w14:textId="77777777" w:rsidR="00750B11" w:rsidRPr="003D7717" w:rsidRDefault="00750B11" w:rsidP="00750B11">
      <w:pPr>
        <w:numPr>
          <w:ilvl w:val="0"/>
          <w:numId w:val="6"/>
        </w:numPr>
        <w:rPr>
          <w:rFonts w:ascii="Trebuchet MS" w:hAnsi="Trebuchet MS"/>
          <w:color w:val="002060"/>
          <w:sz w:val="20"/>
          <w:szCs w:val="20"/>
          <w:lang w:val="es-ES"/>
        </w:rPr>
      </w:pPr>
      <w:proofErr w:type="spellStart"/>
      <w:r w:rsidRPr="003D7717">
        <w:rPr>
          <w:rFonts w:ascii="Trebuchet MS" w:hAnsi="Trebuchet MS"/>
          <w:color w:val="002060"/>
          <w:sz w:val="20"/>
          <w:szCs w:val="20"/>
          <w:lang w:val="es-ES"/>
        </w:rPr>
        <w:t>Budva</w:t>
      </w:r>
      <w:proofErr w:type="spellEnd"/>
      <w:r w:rsidRPr="003D7717">
        <w:rPr>
          <w:rFonts w:ascii="Trebuchet MS" w:hAnsi="Trebuchet MS"/>
          <w:color w:val="002060"/>
          <w:sz w:val="20"/>
          <w:szCs w:val="20"/>
          <w:lang w:val="es-ES"/>
        </w:rPr>
        <w:t>: Hotel Adria 4* o similar</w:t>
      </w:r>
    </w:p>
    <w:p w14:paraId="3DFC40E3" w14:textId="77777777" w:rsidR="00750B11" w:rsidRPr="0042244D" w:rsidRDefault="00750B11" w:rsidP="00750B11">
      <w:pPr>
        <w:numPr>
          <w:ilvl w:val="0"/>
          <w:numId w:val="6"/>
        </w:numPr>
        <w:rPr>
          <w:rFonts w:ascii="Trebuchet MS" w:hAnsi="Trebuchet MS"/>
          <w:color w:val="002060"/>
          <w:sz w:val="20"/>
          <w:szCs w:val="20"/>
          <w:lang w:val="es-ES_tradnl"/>
        </w:rPr>
      </w:pPr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 xml:space="preserve">Tirana: Hotel </w:t>
      </w:r>
      <w:proofErr w:type="spellStart"/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>Rogner</w:t>
      </w:r>
      <w:proofErr w:type="spellEnd"/>
      <w:r w:rsidRPr="0042244D">
        <w:rPr>
          <w:rFonts w:ascii="Trebuchet MS" w:hAnsi="Trebuchet MS"/>
          <w:color w:val="002060"/>
          <w:sz w:val="20"/>
          <w:szCs w:val="20"/>
          <w:lang w:val="es-ES_tradnl"/>
        </w:rPr>
        <w:t xml:space="preserve"> 5* o similar</w:t>
      </w:r>
    </w:p>
    <w:p w14:paraId="115207AE" w14:textId="77777777" w:rsidR="00750B11" w:rsidRPr="002D0AC8" w:rsidRDefault="00750B11" w:rsidP="00750B11">
      <w:pPr>
        <w:numPr>
          <w:ilvl w:val="0"/>
          <w:numId w:val="6"/>
        </w:numPr>
        <w:rPr>
          <w:rFonts w:ascii="Trebuchet MS" w:hAnsi="Trebuchet MS"/>
          <w:color w:val="002060"/>
          <w:sz w:val="20"/>
          <w:szCs w:val="20"/>
          <w:lang w:val="en-GB"/>
        </w:rPr>
      </w:pPr>
      <w:proofErr w:type="spellStart"/>
      <w:r w:rsidRPr="002D0AC8">
        <w:rPr>
          <w:rFonts w:ascii="Trebuchet MS" w:hAnsi="Trebuchet MS"/>
          <w:color w:val="002060"/>
          <w:sz w:val="20"/>
          <w:szCs w:val="20"/>
          <w:lang w:val="en-GB"/>
        </w:rPr>
        <w:t>Ohrid</w:t>
      </w:r>
      <w:proofErr w:type="spellEnd"/>
      <w:r w:rsidRPr="002D0AC8">
        <w:rPr>
          <w:rFonts w:ascii="Trebuchet MS" w:hAnsi="Trebuchet MS"/>
          <w:color w:val="002060"/>
          <w:sz w:val="20"/>
          <w:szCs w:val="20"/>
          <w:lang w:val="en-GB"/>
        </w:rPr>
        <w:t xml:space="preserve">: Hotel </w:t>
      </w:r>
      <w:proofErr w:type="spellStart"/>
      <w:r>
        <w:rPr>
          <w:rFonts w:ascii="Trebuchet MS" w:hAnsi="Trebuchet MS"/>
          <w:color w:val="002060"/>
          <w:sz w:val="20"/>
          <w:szCs w:val="20"/>
          <w:lang w:val="en-GB"/>
        </w:rPr>
        <w:t>Su</w:t>
      </w:r>
      <w:proofErr w:type="spellEnd"/>
      <w:r w:rsidRPr="002D0AC8">
        <w:rPr>
          <w:rFonts w:ascii="Trebuchet MS" w:hAnsi="Trebuchet MS"/>
          <w:color w:val="002060"/>
          <w:sz w:val="20"/>
          <w:szCs w:val="20"/>
          <w:lang w:val="en-GB"/>
        </w:rPr>
        <w:t xml:space="preserve"> 4* o similar</w:t>
      </w:r>
    </w:p>
    <w:p w14:paraId="12FD4F11" w14:textId="77777777" w:rsidR="00750B11" w:rsidRPr="00690355" w:rsidRDefault="00750B11" w:rsidP="00750B11">
      <w:pPr>
        <w:numPr>
          <w:ilvl w:val="0"/>
          <w:numId w:val="6"/>
        </w:numPr>
        <w:rPr>
          <w:rFonts w:ascii="Trebuchet MS" w:hAnsi="Trebuchet MS"/>
          <w:color w:val="002060"/>
          <w:sz w:val="20"/>
          <w:szCs w:val="20"/>
        </w:rPr>
      </w:pPr>
      <w:r w:rsidRPr="00690355">
        <w:rPr>
          <w:rFonts w:ascii="Trebuchet MS" w:hAnsi="Trebuchet MS"/>
          <w:color w:val="002060"/>
          <w:sz w:val="20"/>
          <w:szCs w:val="20"/>
        </w:rPr>
        <w:t>Skopje: Holiday Inn Skopje 4* o similar</w:t>
      </w:r>
    </w:p>
    <w:p w14:paraId="1ACF0323" w14:textId="77777777" w:rsidR="00750B11" w:rsidRPr="009C3D50" w:rsidRDefault="00750B11" w:rsidP="00750B11">
      <w:pPr>
        <w:numPr>
          <w:ilvl w:val="0"/>
          <w:numId w:val="6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9C3D50">
        <w:rPr>
          <w:rFonts w:ascii="Trebuchet MS" w:hAnsi="Trebuchet MS"/>
          <w:color w:val="002060"/>
          <w:sz w:val="20"/>
          <w:szCs w:val="20"/>
          <w:lang w:val="pt-BR"/>
        </w:rPr>
        <w:t xml:space="preserve">Belgrado: </w:t>
      </w:r>
      <w:r w:rsidR="0001585D" w:rsidRPr="009C3D50">
        <w:rPr>
          <w:rFonts w:ascii="Trebuchet MS" w:hAnsi="Trebuchet MS"/>
          <w:color w:val="002060"/>
          <w:sz w:val="20"/>
          <w:szCs w:val="20"/>
          <w:lang w:val="pt-BR"/>
        </w:rPr>
        <w:t xml:space="preserve">Hotel Prag 4* </w:t>
      </w:r>
      <w:r w:rsidRPr="009C3D50">
        <w:rPr>
          <w:rFonts w:ascii="Trebuchet MS" w:hAnsi="Trebuchet MS"/>
          <w:color w:val="002060"/>
          <w:sz w:val="20"/>
          <w:szCs w:val="20"/>
          <w:lang w:val="pt-BR"/>
        </w:rPr>
        <w:t>o similar</w:t>
      </w:r>
    </w:p>
    <w:p w14:paraId="12B825E4" w14:textId="77777777" w:rsidR="00F22BF0" w:rsidRPr="009C3D50" w:rsidRDefault="00F22BF0" w:rsidP="00F22BF0">
      <w:pPr>
        <w:jc w:val="both"/>
        <w:rPr>
          <w:rFonts w:ascii="Trebuchet MS" w:hAnsi="Trebuchet MS" w:cs="Arial"/>
          <w:color w:val="002060"/>
          <w:sz w:val="20"/>
          <w:szCs w:val="20"/>
          <w:lang w:val="pt-BR"/>
        </w:rPr>
      </w:pP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500"/>
        <w:gridCol w:w="3240"/>
      </w:tblGrid>
      <w:tr w:rsidR="008E5308" w:rsidRPr="00606648" w14:paraId="3588BD07" w14:textId="77777777" w:rsidTr="00703BA3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5CF1" w14:textId="77777777" w:rsidR="008E5308" w:rsidRPr="008E5308" w:rsidRDefault="008E5308" w:rsidP="008E5308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8E530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INICIO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5D79" w14:textId="77777777" w:rsidR="008E5308" w:rsidRPr="008E5308" w:rsidRDefault="008E5308" w:rsidP="008E5308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8E530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FIN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AF37" w14:textId="77777777" w:rsidR="008E5308" w:rsidRPr="008E5308" w:rsidRDefault="008E5308" w:rsidP="008E5308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8E530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PRECIOS POR PERSONA EN DOBLE</w:t>
            </w:r>
          </w:p>
        </w:tc>
      </w:tr>
      <w:tr w:rsidR="003E46B6" w:rsidRPr="005E108D" w14:paraId="0F8EB0E3" w14:textId="77777777" w:rsidTr="00974B83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8C89" w14:textId="77777777" w:rsidR="003E46B6" w:rsidRPr="005E108D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  <w:t>27-Abr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392F" w14:textId="77777777" w:rsidR="003E46B6" w:rsidRPr="003E46B6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9-May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C2F9" w14:textId="46EC802D" w:rsidR="003E46B6" w:rsidRPr="003E46B6" w:rsidRDefault="00606648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2.615</w:t>
            </w:r>
            <w:r w:rsidR="005E108D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3E46B6" w:rsidRPr="005E108D" w14:paraId="64426AAE" w14:textId="77777777" w:rsidTr="00974B83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B3A0" w14:textId="77777777" w:rsidR="003E46B6" w:rsidRPr="003E46B6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18-May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060C" w14:textId="77777777" w:rsidR="003E46B6" w:rsidRPr="003E46B6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30-May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DD31" w14:textId="6F144E0A" w:rsidR="003E46B6" w:rsidRPr="003E46B6" w:rsidRDefault="00606648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2.615</w:t>
            </w:r>
            <w:r w:rsidR="005E108D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3E46B6" w:rsidRPr="005E108D" w14:paraId="3C9F38FE" w14:textId="77777777" w:rsidTr="00974B83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72CB" w14:textId="77777777" w:rsidR="003E46B6" w:rsidRPr="003E46B6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8-Jun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D0EE" w14:textId="77777777" w:rsidR="003E46B6" w:rsidRPr="003E46B6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20-Jun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059D" w14:textId="26E4F45A" w:rsidR="003E46B6" w:rsidRPr="003E46B6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60664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91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3E46B6" w:rsidRPr="005E108D" w14:paraId="4D0D12B4" w14:textId="77777777" w:rsidTr="00974B83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43C3" w14:textId="77777777" w:rsidR="003E46B6" w:rsidRPr="003E46B6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6-Jul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615C" w14:textId="77777777" w:rsidR="003E46B6" w:rsidRPr="003E46B6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18-Jul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F83D" w14:textId="53CDA577" w:rsidR="003E46B6" w:rsidRPr="003E46B6" w:rsidRDefault="00EB1A40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</w:t>
            </w:r>
            <w:r w:rsidR="0060664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.07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</w:t>
            </w:r>
            <w:r w:rsidR="005E108D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3E46B6" w:rsidRPr="005E108D" w14:paraId="68384076" w14:textId="77777777" w:rsidTr="00974B83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555E" w14:textId="77777777" w:rsidR="003E46B6" w:rsidRPr="003E46B6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3-A</w:t>
            </w:r>
            <w:r w:rsidR="00BC03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9FAF" w14:textId="77777777" w:rsidR="003E46B6" w:rsidRPr="003E46B6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15-A</w:t>
            </w:r>
            <w:r w:rsidR="00BC03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E0AE" w14:textId="51870716" w:rsidR="003E46B6" w:rsidRPr="003E46B6" w:rsidRDefault="00606648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</w:t>
            </w:r>
            <w:r w:rsidR="005E108D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.</w:t>
            </w:r>
            <w:r w:rsidR="00EB1A4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</w:t>
            </w:r>
            <w:r w:rsidR="00EB1A4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</w:t>
            </w:r>
            <w:r w:rsidR="005E108D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3E46B6" w:rsidRPr="005E108D" w14:paraId="63DE1B51" w14:textId="77777777" w:rsidTr="00974B83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D31F" w14:textId="77777777" w:rsidR="003E46B6" w:rsidRPr="003E46B6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31-A</w:t>
            </w:r>
            <w:r w:rsidR="00BC03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2774" w14:textId="77777777" w:rsidR="003E46B6" w:rsidRPr="003E46B6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12-Sep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42CA" w14:textId="7831E7EC" w:rsidR="003E46B6" w:rsidRPr="003E46B6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60664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935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5E108D" w:rsidRPr="005E108D" w14:paraId="5A046390" w14:textId="77777777" w:rsidTr="00974B83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EDC2" w14:textId="77777777" w:rsidR="005E108D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28-Sep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0491" w14:textId="77777777" w:rsidR="005E108D" w:rsidRPr="003E46B6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10-Oct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0765" w14:textId="6F01AF82" w:rsidR="005E108D" w:rsidRPr="003E46B6" w:rsidRDefault="005E108D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60664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855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3E46B6" w:rsidRPr="003E46B6" w14:paraId="77FDBB7B" w14:textId="77777777" w:rsidTr="00034A72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7C27" w14:textId="77777777" w:rsidR="003E46B6" w:rsidRPr="00703BA3" w:rsidRDefault="003E46B6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703BA3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DE MEDIA PENSIÓN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D323" w14:textId="77777777" w:rsidR="003E46B6" w:rsidRPr="00703BA3" w:rsidRDefault="003E46B6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C002" w14:textId="7D9A0E0B" w:rsidR="003E46B6" w:rsidRPr="003E46B6" w:rsidRDefault="00606648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370</w:t>
            </w:r>
            <w:r w:rsidR="005E108D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3E46B6" w:rsidRPr="003E46B6" w14:paraId="7C048ECB" w14:textId="77777777" w:rsidTr="00034A72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44B5" w14:textId="77777777" w:rsidR="003E46B6" w:rsidRPr="00703BA3" w:rsidRDefault="003E46B6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703BA3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SINGLE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CAAB" w14:textId="77777777" w:rsidR="003E46B6" w:rsidRPr="00703BA3" w:rsidRDefault="003E46B6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BFB6" w14:textId="71A4641A" w:rsidR="003E46B6" w:rsidRPr="003E46B6" w:rsidRDefault="00606648" w:rsidP="003E46B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935</w:t>
            </w:r>
            <w:r w:rsidR="005E108D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</w:tbl>
    <w:p w14:paraId="55E6EE51" w14:textId="77777777" w:rsidR="00F22BF0" w:rsidRPr="00F22BF0" w:rsidRDefault="00F22BF0" w:rsidP="00F22BF0">
      <w:pPr>
        <w:jc w:val="both"/>
        <w:rPr>
          <w:rFonts w:ascii="Trebuchet MS" w:hAnsi="Trebuchet MS" w:cs="Arial"/>
          <w:color w:val="002060"/>
          <w:sz w:val="20"/>
          <w:szCs w:val="20"/>
        </w:rPr>
      </w:pPr>
    </w:p>
    <w:p w14:paraId="17517AE9" w14:textId="77777777" w:rsidR="002D0A73" w:rsidRPr="00F22BF0" w:rsidRDefault="002D0A73">
      <w:pPr>
        <w:rPr>
          <w:color w:val="002060"/>
        </w:rPr>
      </w:pPr>
    </w:p>
    <w:sectPr w:rsidR="002D0A73" w:rsidRPr="00F22BF0" w:rsidSect="00FB3C91">
      <w:headerReference w:type="default" r:id="rId7"/>
      <w:footerReference w:type="default" r:id="rId8"/>
      <w:type w:val="continuous"/>
      <w:pgSz w:w="11907" w:h="16839" w:code="9"/>
      <w:pgMar w:top="2232" w:right="720" w:bottom="1701" w:left="720" w:header="720" w:footer="720" w:gutter="2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E4826" w14:textId="77777777" w:rsidR="00E1408A" w:rsidRDefault="00E1408A" w:rsidP="00F22BF0">
      <w:r>
        <w:separator/>
      </w:r>
    </w:p>
  </w:endnote>
  <w:endnote w:type="continuationSeparator" w:id="0">
    <w:p w14:paraId="79A6BC1B" w14:textId="77777777" w:rsidR="00E1408A" w:rsidRDefault="00E1408A" w:rsidP="00F2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6959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AF15E" w14:textId="3C1BA89F" w:rsidR="00606648" w:rsidRDefault="006066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842CF7" w14:textId="77777777" w:rsidR="00A22768" w:rsidRPr="00086762" w:rsidRDefault="00E1408A" w:rsidP="00F22BF0">
    <w:pPr>
      <w:pStyle w:val="Footer"/>
      <w:rPr>
        <w:szCs w:val="2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4F571" w14:textId="77777777" w:rsidR="00E1408A" w:rsidRDefault="00E1408A" w:rsidP="00F22BF0">
      <w:r>
        <w:separator/>
      </w:r>
    </w:p>
  </w:footnote>
  <w:footnote w:type="continuationSeparator" w:id="0">
    <w:p w14:paraId="33CAD90A" w14:textId="77777777" w:rsidR="00E1408A" w:rsidRDefault="00E1408A" w:rsidP="00F2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8CBA" w14:textId="05D62CC1" w:rsidR="00606648" w:rsidRPr="00606648" w:rsidRDefault="00606648">
    <w:pPr>
      <w:pStyle w:val="Header"/>
    </w:pPr>
    <w:r w:rsidRPr="00606648">
      <w:t xml:space="preserve">Braga Travel Consulting – </w:t>
    </w:r>
    <w:hyperlink r:id="rId1" w:history="1">
      <w:r w:rsidRPr="00606648">
        <w:rPr>
          <w:rStyle w:val="Hyperlink"/>
        </w:rPr>
        <w:t>www.chinalife.com</w:t>
      </w:r>
    </w:hyperlink>
    <w:r w:rsidRPr="00606648">
      <w:t xml:space="preserve"> – </w:t>
    </w:r>
    <w:hyperlink r:id="rId2" w:history="1">
      <w:r w:rsidRPr="00606648">
        <w:rPr>
          <w:rStyle w:val="Hyperlink"/>
        </w:rPr>
        <w:t>www.bonniebraga.com</w:t>
      </w:r>
    </w:hyperlink>
    <w:r w:rsidRPr="00606648">
      <w:t xml:space="preserve"> – phone: 1305-6069894 1305-3824294 – email: </w:t>
    </w:r>
    <w:hyperlink r:id="rId3" w:history="1">
      <w:r w:rsidRPr="00606648">
        <w:rPr>
          <w:rStyle w:val="Hyperlink"/>
        </w:rPr>
        <w:t>braga.bonnie@gmail.com</w:t>
      </w:r>
    </w:hyperlink>
    <w:r w:rsidRPr="00606648">
      <w:t xml:space="preserve"> </w:t>
    </w:r>
    <w:hyperlink r:id="rId4" w:history="1">
      <w:r w:rsidRPr="007501FD">
        <w:rPr>
          <w:rStyle w:val="Hyperlink"/>
        </w:rPr>
        <w:t>bonniebraga@msn.com</w:t>
      </w:r>
    </w:hyperlink>
    <w:r>
      <w:t xml:space="preserve"> frances@bragatravelconsulting.com</w:t>
    </w:r>
  </w:p>
  <w:p w14:paraId="53A5319A" w14:textId="26C808DB" w:rsidR="00A22768" w:rsidRPr="00606648" w:rsidRDefault="00E1408A" w:rsidP="00F22BF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30C0"/>
    <w:multiLevelType w:val="hybridMultilevel"/>
    <w:tmpl w:val="DBC6E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B5935"/>
    <w:multiLevelType w:val="hybridMultilevel"/>
    <w:tmpl w:val="3E3030C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0314F"/>
    <w:multiLevelType w:val="hybridMultilevel"/>
    <w:tmpl w:val="B22CB4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1656B"/>
    <w:multiLevelType w:val="hybridMultilevel"/>
    <w:tmpl w:val="F64EC1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F0"/>
    <w:rsid w:val="0001585D"/>
    <w:rsid w:val="000328DF"/>
    <w:rsid w:val="00034A72"/>
    <w:rsid w:val="00067899"/>
    <w:rsid w:val="00086762"/>
    <w:rsid w:val="00124172"/>
    <w:rsid w:val="001821CC"/>
    <w:rsid w:val="001B64AF"/>
    <w:rsid w:val="002167A1"/>
    <w:rsid w:val="002814F6"/>
    <w:rsid w:val="002A4882"/>
    <w:rsid w:val="002D0A73"/>
    <w:rsid w:val="002D76E8"/>
    <w:rsid w:val="00323840"/>
    <w:rsid w:val="003337F5"/>
    <w:rsid w:val="003346E4"/>
    <w:rsid w:val="003D4BC4"/>
    <w:rsid w:val="003D7717"/>
    <w:rsid w:val="003E46B6"/>
    <w:rsid w:val="004129CE"/>
    <w:rsid w:val="00445DE2"/>
    <w:rsid w:val="005171FB"/>
    <w:rsid w:val="00520576"/>
    <w:rsid w:val="00556FB4"/>
    <w:rsid w:val="005C4E10"/>
    <w:rsid w:val="005D41ED"/>
    <w:rsid w:val="005E108D"/>
    <w:rsid w:val="00606648"/>
    <w:rsid w:val="0060717E"/>
    <w:rsid w:val="00703BA3"/>
    <w:rsid w:val="00750B11"/>
    <w:rsid w:val="008313F9"/>
    <w:rsid w:val="00835574"/>
    <w:rsid w:val="00856375"/>
    <w:rsid w:val="008D5F1A"/>
    <w:rsid w:val="008E406E"/>
    <w:rsid w:val="008E5308"/>
    <w:rsid w:val="00976F4B"/>
    <w:rsid w:val="009C3D50"/>
    <w:rsid w:val="00A4449C"/>
    <w:rsid w:val="00AC4FF6"/>
    <w:rsid w:val="00B063BC"/>
    <w:rsid w:val="00B7666E"/>
    <w:rsid w:val="00B80AC9"/>
    <w:rsid w:val="00BC031E"/>
    <w:rsid w:val="00CF7F99"/>
    <w:rsid w:val="00D034BD"/>
    <w:rsid w:val="00D14845"/>
    <w:rsid w:val="00DA6A3B"/>
    <w:rsid w:val="00DC339A"/>
    <w:rsid w:val="00E1408A"/>
    <w:rsid w:val="00E24801"/>
    <w:rsid w:val="00EB1A40"/>
    <w:rsid w:val="00F22BF0"/>
    <w:rsid w:val="00FA0749"/>
    <w:rsid w:val="00FB3C91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B844B"/>
  <w15:docId w15:val="{AF6F93B8-9E4A-46F5-AB59-537E316D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B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2BF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F22BF0"/>
    <w:rPr>
      <w:rFonts w:ascii="Arial" w:eastAsia="Times New Roman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F22BF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F22BF0"/>
    <w:rPr>
      <w:rFonts w:ascii="Arial" w:eastAsia="Times New Roman" w:hAnsi="Arial" w:cs="Arial"/>
      <w:lang w:val="en-US" w:eastAsia="en-US"/>
    </w:rPr>
  </w:style>
  <w:style w:type="paragraph" w:styleId="Title">
    <w:name w:val="Title"/>
    <w:basedOn w:val="Normal"/>
    <w:link w:val="TitleChar"/>
    <w:qFormat/>
    <w:rsid w:val="00F22BF0"/>
    <w:pPr>
      <w:jc w:val="center"/>
    </w:pPr>
    <w:rPr>
      <w:rFonts w:ascii="Arial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F22BF0"/>
    <w:rPr>
      <w:rFonts w:ascii="Arial" w:eastAsia="Times New Roman" w:hAnsi="Arial" w:cs="Arial"/>
      <w:b/>
      <w:bCs/>
      <w:i/>
      <w:iCs/>
      <w:lang w:val="en-US" w:eastAsia="en-US"/>
    </w:rPr>
  </w:style>
  <w:style w:type="paragraph" w:styleId="PlainText">
    <w:name w:val="Plain Text"/>
    <w:basedOn w:val="Normal"/>
    <w:link w:val="PlainTextChar"/>
    <w:rsid w:val="00F22BF0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PlainTextChar">
    <w:name w:val="Plain Text Char"/>
    <w:basedOn w:val="DefaultParagraphFont"/>
    <w:link w:val="PlainText"/>
    <w:rsid w:val="00F22BF0"/>
    <w:rPr>
      <w:rFonts w:ascii="Courier New" w:eastAsia="Times New Roman" w:hAnsi="Courier New" w:cs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DefaultParagraphFont"/>
    <w:rsid w:val="00F22BF0"/>
  </w:style>
  <w:style w:type="character" w:styleId="Hyperlink">
    <w:name w:val="Hyperlink"/>
    <w:basedOn w:val="DefaultParagraphFont"/>
    <w:uiPriority w:val="99"/>
    <w:unhideWhenUsed/>
    <w:rsid w:val="000867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Company>Kompas d.d.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bonnie braga</cp:lastModifiedBy>
  <cp:revision>2</cp:revision>
  <dcterms:created xsi:type="dcterms:W3CDTF">2020-08-13T03:09:00Z</dcterms:created>
  <dcterms:modified xsi:type="dcterms:W3CDTF">2020-08-13T03:09:00Z</dcterms:modified>
</cp:coreProperties>
</file>