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EF30" w14:textId="7A8AC2CF" w:rsidR="00BF2C47" w:rsidRDefault="00BF2C47" w:rsidP="00CE1542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2021 S500 – LOS BALCANES – CROACIA BOSNIA HERZEGOVINA SERBIA </w:t>
      </w:r>
    </w:p>
    <w:p w14:paraId="38606C38" w14:textId="32E69F56" w:rsidR="00BF2C47" w:rsidRDefault="00BF2C47" w:rsidP="00CE1542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8 dias incluyendo Dubrovnik, Medjugorje, Mostar, Sarajevo y Belgrado </w:t>
      </w:r>
    </w:p>
    <w:p w14:paraId="2C5A2AE7" w14:textId="77777777" w:rsidR="00BF2C47" w:rsidRDefault="00BF2C47" w:rsidP="00CE1542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</w:p>
    <w:p w14:paraId="00BF2D72" w14:textId="7380B985" w:rsidR="00CE1542" w:rsidRPr="00CE1542" w:rsidRDefault="00CE1542" w:rsidP="00CE1542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i w:val="0"/>
          <w:color w:val="002060"/>
          <w:sz w:val="20"/>
          <w:szCs w:val="20"/>
          <w:lang w:val="es-ES"/>
        </w:rPr>
        <w:t>El tour incluye:</w:t>
      </w:r>
    </w:p>
    <w:p w14:paraId="413F1EBE" w14:textId="77777777" w:rsidR="00CE1542" w:rsidRPr="00CE1542" w:rsidRDefault="00CE1542" w:rsidP="00CE1542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</w:p>
    <w:p w14:paraId="2D8B3EEF" w14:textId="77777777" w:rsidR="00CE1542" w:rsidRPr="00CE1542" w:rsidRDefault="00CE1542" w:rsidP="00CE1542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Servicio de guía acompañante de habla hispana </w:t>
      </w:r>
    </w:p>
    <w:p w14:paraId="51FA28F2" w14:textId="77777777" w:rsidR="00CE1542" w:rsidRPr="00CE1542" w:rsidRDefault="00CE1542" w:rsidP="00CE1542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Alojamiento en hoteles indicados en el programa o similares; tasas hoteleras y de servicios</w:t>
      </w:r>
    </w:p>
    <w:p w14:paraId="0501A8C1" w14:textId="77777777" w:rsidR="00CE1542" w:rsidRPr="00CE1542" w:rsidRDefault="00545B98" w:rsidP="00CE1542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>
        <w:rPr>
          <w:rFonts w:ascii="Trebuchet MS" w:hAnsi="Trebuchet MS"/>
          <w:b/>
          <w:color w:val="002060"/>
          <w:sz w:val="20"/>
          <w:szCs w:val="20"/>
          <w:lang w:val="es-ES"/>
        </w:rPr>
        <w:t>7 desayunos</w:t>
      </w:r>
    </w:p>
    <w:p w14:paraId="2BB3A99D" w14:textId="77777777" w:rsidR="00CE1542" w:rsidRPr="00CE1542" w:rsidRDefault="00CE1542" w:rsidP="00CE1542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Traslados en vehículos de diferentes tamaños con aire acondicionado </w:t>
      </w:r>
    </w:p>
    <w:p w14:paraId="267EBA0A" w14:textId="77777777" w:rsidR="00CE1542" w:rsidRPr="00CE1542" w:rsidRDefault="00CE1542" w:rsidP="00CE1542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Entradas mencionadas en el itinerario </w:t>
      </w:r>
    </w:p>
    <w:p w14:paraId="66B3C87A" w14:textId="77777777" w:rsidR="00CE1542" w:rsidRPr="00CE1542" w:rsidRDefault="00CE1542" w:rsidP="00CE1542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Maleteros en los hoteles (una maleta por persona)</w:t>
      </w:r>
    </w:p>
    <w:p w14:paraId="1A1EEF07" w14:textId="77777777" w:rsidR="00CE1542" w:rsidRPr="00CE1542" w:rsidRDefault="00CE1542" w:rsidP="00CE1542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Traslados de llegada y salida</w:t>
      </w:r>
    </w:p>
    <w:p w14:paraId="2FC498F0" w14:textId="77777777" w:rsidR="00CE1542" w:rsidRPr="00CE1542" w:rsidRDefault="00CE1542" w:rsidP="00CE1542">
      <w:pPr>
        <w:ind w:left="270" w:hanging="270"/>
        <w:jc w:val="both"/>
        <w:rPr>
          <w:rFonts w:ascii="Trebuchet MS" w:hAnsi="Trebuchet MS" w:cs="Arial"/>
          <w:color w:val="002060"/>
          <w:sz w:val="20"/>
          <w:szCs w:val="20"/>
          <w:lang w:val="es-ES"/>
        </w:rPr>
      </w:pPr>
    </w:p>
    <w:p w14:paraId="242C0E46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Visitas incluidas:</w:t>
      </w:r>
    </w:p>
    <w:p w14:paraId="492C5A29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58BC2B7" w14:textId="77777777" w:rsidR="00CE1542" w:rsidRPr="00CE1542" w:rsidRDefault="00CE1542" w:rsidP="00CE1542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Dubrovnik (El Palacio del Rector y el Monasterio Franciscano)</w:t>
      </w:r>
    </w:p>
    <w:p w14:paraId="1DB9CEEF" w14:textId="77777777" w:rsidR="00A050FB" w:rsidRPr="00CE1542" w:rsidRDefault="00A050FB" w:rsidP="00A050FB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Medjugorje (La iglesia) </w:t>
      </w:r>
    </w:p>
    <w:p w14:paraId="7C44623D" w14:textId="77777777" w:rsidR="00CE1542" w:rsidRPr="00CE1542" w:rsidRDefault="00CE1542" w:rsidP="00CE1542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Mostar</w:t>
      </w:r>
      <w:r w:rsidR="006A077F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 (La Casa Turca)</w:t>
      </w:r>
      <w:r w:rsidRPr="00CE1542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 </w:t>
      </w:r>
    </w:p>
    <w:p w14:paraId="6679BFEF" w14:textId="77777777" w:rsidR="00CE1542" w:rsidRPr="00CE1542" w:rsidRDefault="00CE1542" w:rsidP="00CE1542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Sarajevo (El túnel de la Vida)</w:t>
      </w:r>
    </w:p>
    <w:p w14:paraId="67C524BD" w14:textId="77777777" w:rsidR="00CE1542" w:rsidRPr="00CE1542" w:rsidRDefault="00CE1542" w:rsidP="00CE1542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Belgrado </w:t>
      </w:r>
    </w:p>
    <w:p w14:paraId="111F5C9A" w14:textId="77777777" w:rsidR="00CE1542" w:rsidRPr="00CE1542" w:rsidRDefault="00CE1542" w:rsidP="00CE1542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</w:p>
    <w:p w14:paraId="7B302FAC" w14:textId="77777777" w:rsidR="00CE1542" w:rsidRPr="00CE1542" w:rsidRDefault="00CE1542" w:rsidP="00CE1542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  <w:r w:rsidRPr="00CE1542"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  <w:t>Itinerario:</w:t>
      </w:r>
    </w:p>
    <w:p w14:paraId="02A1CE60" w14:textId="77777777" w:rsidR="00CE1542" w:rsidRPr="00CE1542" w:rsidRDefault="00CE1542" w:rsidP="00CE1542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</w:p>
    <w:p w14:paraId="1476FA24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Día 1, martes, llegada a Dubrovnik</w:t>
      </w:r>
    </w:p>
    <w:p w14:paraId="3366F293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color w:val="002060"/>
          <w:sz w:val="20"/>
          <w:szCs w:val="20"/>
          <w:lang w:val="es-ES"/>
        </w:rPr>
        <w:t>Traslado desde el aeropuerto de Dubrovnik al hotel. Alojamiento en el hotel.</w:t>
      </w:r>
    </w:p>
    <w:p w14:paraId="0F74C46D" w14:textId="523C7234" w:rsidR="00CE1542" w:rsidRPr="00CE1542" w:rsidRDefault="00BF2C47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l…,.., </w:t>
      </w:r>
    </w:p>
    <w:p w14:paraId="0DA046F8" w14:textId="77777777" w:rsidR="00CE1542" w:rsidRPr="00CE1542" w:rsidRDefault="00CE1542" w:rsidP="00CE1542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Día 2, miércoles, en Dubrovnik</w:t>
      </w:r>
    </w:p>
    <w:p w14:paraId="58CF4281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Desayuno en el hotel. Mañana libre. Por la tarde visitaremos la ciudad llamada “La Perla del Adriático”. La antigua ciudad está en la lista de la UNESCO. Visitaremos </w:t>
      </w:r>
      <w:r w:rsidRPr="00FD6A20">
        <w:rPr>
          <w:rFonts w:ascii="Trebuchet MS" w:hAnsi="Trebuchet MS"/>
          <w:b/>
          <w:color w:val="002060"/>
          <w:sz w:val="20"/>
          <w:szCs w:val="20"/>
          <w:lang w:val="es-ES"/>
        </w:rPr>
        <w:t>el</w:t>
      </w: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Palacio del Rector</w:t>
      </w: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 y </w:t>
      </w:r>
      <w:r w:rsidRPr="00FD6A20">
        <w:rPr>
          <w:rFonts w:ascii="Trebuchet MS" w:hAnsi="Trebuchet MS"/>
          <w:b/>
          <w:color w:val="002060"/>
          <w:sz w:val="20"/>
          <w:szCs w:val="20"/>
          <w:lang w:val="es-ES"/>
        </w:rPr>
        <w:t>el</w:t>
      </w: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Monasterio Franciscano</w:t>
      </w: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 con la farmacia más antigua del mundo. El resto del día libre para </w:t>
      </w:r>
      <w:r w:rsidR="00775D0B">
        <w:rPr>
          <w:rFonts w:ascii="Trebuchet MS" w:hAnsi="Trebuchet MS"/>
          <w:color w:val="002060"/>
          <w:sz w:val="20"/>
          <w:szCs w:val="20"/>
          <w:lang w:val="es-ES"/>
        </w:rPr>
        <w:t>explorar la</w:t>
      </w: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 ciudad.</w:t>
      </w:r>
    </w:p>
    <w:p w14:paraId="2237215D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38079FBD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Día 3, jueves, en Dubrovnik</w:t>
      </w:r>
    </w:p>
    <w:p w14:paraId="1787DCEB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color w:val="002060"/>
          <w:sz w:val="20"/>
          <w:szCs w:val="20"/>
          <w:lang w:val="es-ES"/>
        </w:rPr>
        <w:t>Día libre para actividades de carácter personal o excursiones opcionales (a Montenegro).</w:t>
      </w:r>
    </w:p>
    <w:p w14:paraId="5232F33E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7AA837E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4, viernes, a </w:t>
      </w:r>
      <w:r w:rsidR="00A050FB">
        <w:rPr>
          <w:rFonts w:ascii="Trebuchet MS" w:hAnsi="Trebuchet MS"/>
          <w:b/>
          <w:color w:val="002060"/>
          <w:sz w:val="20"/>
          <w:szCs w:val="20"/>
          <w:lang w:val="es-ES"/>
        </w:rPr>
        <w:t>Medjugorje</w:t>
      </w: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y </w:t>
      </w:r>
      <w:r w:rsidR="00A050FB">
        <w:rPr>
          <w:rFonts w:ascii="Trebuchet MS" w:hAnsi="Trebuchet MS"/>
          <w:b/>
          <w:color w:val="002060"/>
          <w:sz w:val="20"/>
          <w:szCs w:val="20"/>
          <w:lang w:val="es-ES"/>
        </w:rPr>
        <w:t>Mostar</w:t>
      </w: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 </w:t>
      </w:r>
    </w:p>
    <w:p w14:paraId="338336D1" w14:textId="77777777" w:rsidR="00F54738" w:rsidRPr="00C12176" w:rsidRDefault="00CE1542" w:rsidP="00F54738">
      <w:pPr>
        <w:pStyle w:val="PlainText"/>
        <w:jc w:val="both"/>
        <w:rPr>
          <w:rFonts w:ascii="Trebuchet MS" w:hAnsi="Trebuchet MS"/>
          <w:color w:val="002060"/>
          <w:lang w:val="es-ES"/>
        </w:rPr>
      </w:pPr>
      <w:r w:rsidRPr="00CE1542">
        <w:rPr>
          <w:rFonts w:ascii="Trebuchet MS" w:hAnsi="Trebuchet MS"/>
          <w:color w:val="002060"/>
          <w:lang w:val="es-ES"/>
        </w:rPr>
        <w:t xml:space="preserve">Después del desayuno salida hacia </w:t>
      </w:r>
      <w:r w:rsidR="00A050FB">
        <w:rPr>
          <w:rFonts w:ascii="Trebuchet MS" w:hAnsi="Trebuchet MS"/>
          <w:color w:val="002060"/>
          <w:lang w:val="es-ES"/>
        </w:rPr>
        <w:t>Medjugorje</w:t>
      </w:r>
      <w:r w:rsidRPr="00CE1542">
        <w:rPr>
          <w:rFonts w:ascii="Trebuchet MS" w:hAnsi="Trebuchet MS"/>
          <w:color w:val="002060"/>
          <w:lang w:val="es-ES"/>
        </w:rPr>
        <w:t xml:space="preserve">. </w:t>
      </w:r>
      <w:r w:rsidR="00A050FB" w:rsidRPr="00CE1542">
        <w:rPr>
          <w:rFonts w:ascii="Trebuchet MS" w:hAnsi="Trebuchet MS"/>
          <w:color w:val="002060"/>
          <w:lang w:val="es-ES"/>
        </w:rPr>
        <w:t xml:space="preserve">Visita de Medjugorje, la ciudad preferida por los católicos, después de que en la colina cerca de la ciudad en el año 1981 apareció la Virgen María y comunicó su mensaje de la paz a los testigos. Continuamos el viaje a </w:t>
      </w:r>
      <w:r w:rsidR="00A050FB">
        <w:rPr>
          <w:rFonts w:ascii="Trebuchet MS" w:hAnsi="Trebuchet MS"/>
          <w:color w:val="002060"/>
          <w:lang w:val="es-ES"/>
        </w:rPr>
        <w:t>Mostar</w:t>
      </w:r>
      <w:r w:rsidR="00A050FB" w:rsidRPr="00CE1542">
        <w:rPr>
          <w:rFonts w:ascii="Trebuchet MS" w:hAnsi="Trebuchet MS"/>
          <w:color w:val="002060"/>
          <w:lang w:val="es-ES"/>
        </w:rPr>
        <w:t xml:space="preserve">. </w:t>
      </w:r>
      <w:r w:rsidRPr="00CE1542">
        <w:rPr>
          <w:rFonts w:ascii="Trebuchet MS" w:hAnsi="Trebuchet MS"/>
          <w:color w:val="002060"/>
          <w:lang w:val="es-ES"/>
        </w:rPr>
        <w:t>Visita del símbolo de la ciudad, “El Puente Viejo”, construido de piedra en el siglo XVI</w:t>
      </w:r>
      <w:r w:rsidR="00184147">
        <w:rPr>
          <w:rFonts w:ascii="Trebuchet MS" w:hAnsi="Trebuchet MS"/>
          <w:color w:val="002060"/>
          <w:lang w:val="es-ES"/>
        </w:rPr>
        <w:t xml:space="preserve"> y </w:t>
      </w:r>
      <w:r w:rsidR="00184147">
        <w:rPr>
          <w:rFonts w:ascii="Trebuchet MS" w:hAnsi="Trebuchet MS"/>
          <w:b/>
          <w:color w:val="002060"/>
          <w:lang w:val="es-ES"/>
        </w:rPr>
        <w:t>la Casa Turca</w:t>
      </w:r>
      <w:r w:rsidRPr="00CE1542">
        <w:rPr>
          <w:rFonts w:ascii="Trebuchet MS" w:hAnsi="Trebuchet MS"/>
          <w:color w:val="002060"/>
          <w:lang w:val="es-ES"/>
        </w:rPr>
        <w:t xml:space="preserve">. Alojamiento en el hotel en </w:t>
      </w:r>
      <w:r w:rsidR="00A050FB">
        <w:rPr>
          <w:rFonts w:ascii="Trebuchet MS" w:hAnsi="Trebuchet MS"/>
          <w:color w:val="002060"/>
          <w:lang w:val="es-ES"/>
        </w:rPr>
        <w:t>Mostar</w:t>
      </w:r>
      <w:r w:rsidR="00F54738" w:rsidRPr="00C12176">
        <w:rPr>
          <w:rFonts w:ascii="Trebuchet MS" w:hAnsi="Trebuchet MS"/>
          <w:color w:val="002060"/>
          <w:lang w:val="es-ES"/>
        </w:rPr>
        <w:t>. *</w:t>
      </w:r>
    </w:p>
    <w:p w14:paraId="4BDAB2B0" w14:textId="77777777" w:rsidR="00F54738" w:rsidRPr="00C12176" w:rsidRDefault="00F54738" w:rsidP="00F54738">
      <w:pPr>
        <w:pStyle w:val="PlainText"/>
        <w:jc w:val="both"/>
        <w:rPr>
          <w:rFonts w:ascii="Trebuchet MS" w:hAnsi="Trebuchet MS"/>
          <w:color w:val="002060"/>
          <w:lang w:val="es-ES"/>
        </w:rPr>
      </w:pPr>
      <w:r w:rsidRPr="00C12176">
        <w:rPr>
          <w:rFonts w:ascii="Trebuchet MS" w:hAnsi="Trebuchet MS"/>
          <w:color w:val="002060"/>
          <w:lang w:val="es-ES"/>
        </w:rPr>
        <w:t xml:space="preserve">(*en ciertas ocasiones la noche se pasará en </w:t>
      </w:r>
      <w:r w:rsidR="00A050FB">
        <w:rPr>
          <w:rFonts w:ascii="Trebuchet MS" w:hAnsi="Trebuchet MS"/>
          <w:color w:val="002060"/>
          <w:lang w:val="es-ES"/>
        </w:rPr>
        <w:t>Medjugorje</w:t>
      </w:r>
      <w:r w:rsidR="008D0F8B">
        <w:rPr>
          <w:rFonts w:ascii="Trebuchet MS" w:hAnsi="Trebuchet MS"/>
          <w:color w:val="002060"/>
          <w:lang w:val="es-ES"/>
        </w:rPr>
        <w:t xml:space="preserve"> y se hará primero la visita de Mostar</w:t>
      </w:r>
      <w:r w:rsidRPr="00C12176">
        <w:rPr>
          <w:rFonts w:ascii="Trebuchet MS" w:hAnsi="Trebuchet MS"/>
          <w:color w:val="002060"/>
          <w:lang w:val="es-ES"/>
        </w:rPr>
        <w:t>)</w:t>
      </w:r>
    </w:p>
    <w:p w14:paraId="2005DDB6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1C174571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Día 5, sábado, a Sarajevo</w:t>
      </w:r>
    </w:p>
    <w:p w14:paraId="43CFCDFA" w14:textId="77777777" w:rsidR="00CE1542" w:rsidRPr="00CE1542" w:rsidRDefault="00CE1542" w:rsidP="00CE1542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color w:val="002060"/>
          <w:sz w:val="20"/>
          <w:szCs w:val="20"/>
          <w:lang w:val="es-ES"/>
        </w:rPr>
        <w:t>Después del desayuno salida hacia Sarajevo. Llegada a la capital de Bosnia y Herzegovina.</w:t>
      </w:r>
      <w:r w:rsidR="00155E1E">
        <w:rPr>
          <w:rFonts w:ascii="Trebuchet MS" w:hAnsi="Trebuchet MS"/>
          <w:color w:val="002060"/>
          <w:sz w:val="20"/>
          <w:szCs w:val="20"/>
          <w:lang w:val="es-ES"/>
        </w:rPr>
        <w:t xml:space="preserve"> La v</w:t>
      </w: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isita de la ciudad incluye el pintoresco </w:t>
      </w: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bazar “Bas Carsija”, </w:t>
      </w: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la Mezquita de Husref Beg y </w:t>
      </w:r>
      <w:r w:rsidR="00FD6A2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e</w:t>
      </w:r>
      <w:r w:rsidRPr="00CE1542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l túnel de la Vida</w:t>
      </w:r>
      <w:r w:rsidR="00E51E30">
        <w:rPr>
          <w:rFonts w:ascii="Trebuchet MS" w:hAnsi="Trebuchet MS"/>
          <w:color w:val="002060"/>
          <w:sz w:val="20"/>
          <w:szCs w:val="20"/>
          <w:lang w:val="es-ES"/>
        </w:rPr>
        <w:t>. Tarde libre para</w:t>
      </w: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 actividades personales.</w:t>
      </w:r>
    </w:p>
    <w:p w14:paraId="161DC611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F443047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6, domingo, a Belgrado </w:t>
      </w:r>
    </w:p>
    <w:p w14:paraId="45FCCCD0" w14:textId="77777777" w:rsidR="00CE1542" w:rsidRPr="00CE1542" w:rsidRDefault="00CE1542" w:rsidP="00CE1542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color w:val="002060"/>
          <w:sz w:val="20"/>
          <w:szCs w:val="20"/>
          <w:lang w:val="es-ES"/>
        </w:rPr>
        <w:t xml:space="preserve">Desayuno en el hotel. Hoy viajaremos hacia Serbia y su capital, la ciudad de Belgrado. </w:t>
      </w:r>
      <w:r w:rsidRPr="00CE1542">
        <w:rPr>
          <w:rFonts w:ascii="Trebuchet MS" w:hAnsi="Trebuchet MS" w:cs="Arial"/>
          <w:color w:val="002060"/>
          <w:sz w:val="20"/>
          <w:szCs w:val="20"/>
          <w:shd w:val="clear" w:color="auto" w:fill="FFFFFF"/>
          <w:lang w:val="es-ES"/>
        </w:rPr>
        <w:t>Belgrado es una de las ciudades más antiguas de</w:t>
      </w:r>
      <w:r w:rsidRPr="00CE1542">
        <w:rPr>
          <w:rStyle w:val="apple-converted-space"/>
          <w:rFonts w:ascii="Trebuchet MS" w:hAnsi="Trebuchet MS" w:cs="Arial"/>
          <w:color w:val="002060"/>
          <w:sz w:val="20"/>
          <w:szCs w:val="20"/>
          <w:shd w:val="clear" w:color="auto" w:fill="FFFFFF"/>
          <w:lang w:val="es-ES"/>
        </w:rPr>
        <w:t> </w:t>
      </w:r>
      <w:r w:rsidRPr="00CE1542">
        <w:rPr>
          <w:rFonts w:ascii="Trebuchet MS" w:hAnsi="Trebuchet MS" w:cs="Arial"/>
          <w:color w:val="002060"/>
          <w:sz w:val="20"/>
          <w:szCs w:val="20"/>
          <w:shd w:val="clear" w:color="auto" w:fill="FFFFFF"/>
          <w:lang w:val="es-ES"/>
        </w:rPr>
        <w:t>Europa</w:t>
      </w:r>
      <w:r w:rsidRPr="00CE1542">
        <w:rPr>
          <w:rStyle w:val="apple-converted-space"/>
          <w:rFonts w:ascii="Trebuchet MS" w:hAnsi="Trebuchet MS" w:cs="Arial"/>
          <w:color w:val="002060"/>
          <w:sz w:val="20"/>
          <w:szCs w:val="20"/>
          <w:shd w:val="clear" w:color="auto" w:fill="FFFFFF"/>
          <w:lang w:val="es-ES"/>
        </w:rPr>
        <w:t> </w:t>
      </w:r>
      <w:r w:rsidRPr="00CE1542">
        <w:rPr>
          <w:rFonts w:ascii="Trebuchet MS" w:hAnsi="Trebuchet MS" w:cs="Arial"/>
          <w:color w:val="002060"/>
          <w:sz w:val="20"/>
          <w:szCs w:val="20"/>
          <w:shd w:val="clear" w:color="auto" w:fill="FFFFFF"/>
          <w:lang w:val="es-ES"/>
        </w:rPr>
        <w:t>con una historia que se remonta a casi 7.000 años y que</w:t>
      </w:r>
      <w:r w:rsidR="00D923D0">
        <w:rPr>
          <w:rFonts w:ascii="Trebuchet MS" w:hAnsi="Trebuchet MS" w:cs="Arial"/>
          <w:color w:val="002060"/>
          <w:sz w:val="20"/>
          <w:szCs w:val="20"/>
          <w:shd w:val="clear" w:color="auto" w:fill="FFFFFF"/>
          <w:lang w:val="es-ES"/>
        </w:rPr>
        <w:t xml:space="preserve"> también es conocida por su vibrante vida nocturna</w:t>
      </w:r>
      <w:r w:rsidRPr="00CE1542">
        <w:rPr>
          <w:rFonts w:ascii="Trebuchet MS" w:hAnsi="Trebuchet MS" w:cs="Arial"/>
          <w:color w:val="002060"/>
          <w:sz w:val="20"/>
          <w:szCs w:val="20"/>
          <w:shd w:val="clear" w:color="auto" w:fill="FFFFFF"/>
          <w:lang w:val="es-ES"/>
        </w:rPr>
        <w:t>. Llegada a Belgrado y alojamiento.</w:t>
      </w:r>
    </w:p>
    <w:p w14:paraId="0E4A2A2C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E408EF5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7, lunes, en Belgrado </w:t>
      </w:r>
    </w:p>
    <w:p w14:paraId="1DB936F4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color w:val="002060"/>
          <w:sz w:val="20"/>
          <w:szCs w:val="20"/>
          <w:lang w:val="es-ES"/>
        </w:rPr>
        <w:t>Por la mañana visita de Belgrado. La visita a pie incluye la calle principal Knez Mihailova y su parque Kalemegdan. El resto del día libre</w:t>
      </w:r>
      <w:r w:rsidR="00904323">
        <w:rPr>
          <w:rFonts w:ascii="Trebuchet MS" w:hAnsi="Trebuchet MS"/>
          <w:color w:val="002060"/>
          <w:sz w:val="20"/>
          <w:szCs w:val="20"/>
          <w:lang w:val="es-ES"/>
        </w:rPr>
        <w:t>.</w:t>
      </w:r>
    </w:p>
    <w:p w14:paraId="657E0255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E2C72F6" w14:textId="77777777" w:rsidR="00CE1542" w:rsidRPr="00CE1542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Día 8, martes, salida de Belgrado</w:t>
      </w:r>
    </w:p>
    <w:p w14:paraId="7B32CD5F" w14:textId="3459EDAE" w:rsidR="00CE1542" w:rsidRPr="00A959C6" w:rsidRDefault="00CE1542" w:rsidP="00CE1542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color w:val="002060"/>
          <w:sz w:val="20"/>
          <w:szCs w:val="20"/>
          <w:lang w:val="es-ES"/>
        </w:rPr>
        <w:t>Traslado al aeropuerto para su vuelo de regreso.</w:t>
      </w:r>
    </w:p>
    <w:p w14:paraId="66FDBC02" w14:textId="77777777" w:rsidR="00884C8C" w:rsidRDefault="00884C8C" w:rsidP="00CE1542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2F22745D" w14:textId="77777777" w:rsidR="00681141" w:rsidRPr="00BD1CAF" w:rsidRDefault="00681141" w:rsidP="00681141">
      <w:pPr>
        <w:jc w:val="both"/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  <w:t xml:space="preserve">*En función del número de participantes este circuito será organizado como “Hosted Tour” en algunas partes (los traslados entre las ciudades se organizarán con chofer de habla local/inglesa sin guía acompañante). </w:t>
      </w:r>
    </w:p>
    <w:p w14:paraId="57D6F33E" w14:textId="77777777" w:rsidR="00884C8C" w:rsidRPr="00CE1542" w:rsidRDefault="00884C8C" w:rsidP="00CE1542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6C3E7B18" w14:textId="77777777" w:rsidR="00CE1542" w:rsidRPr="00CE1542" w:rsidRDefault="00CE1542" w:rsidP="00CE1542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>Hoteles:</w:t>
      </w:r>
    </w:p>
    <w:p w14:paraId="3405454D" w14:textId="77777777" w:rsidR="00CE1542" w:rsidRPr="00CE1542" w:rsidRDefault="00CE1542" w:rsidP="00CE1542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</w:t>
      </w:r>
    </w:p>
    <w:p w14:paraId="49405EEF" w14:textId="77777777" w:rsidR="005466BF" w:rsidRDefault="005466BF" w:rsidP="005466BF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pt-BR"/>
        </w:rPr>
      </w:pPr>
      <w:r>
        <w:rPr>
          <w:rFonts w:ascii="Trebuchet MS" w:hAnsi="Trebuchet MS"/>
          <w:color w:val="002060"/>
          <w:sz w:val="20"/>
          <w:szCs w:val="20"/>
          <w:lang w:val="pt-BR"/>
        </w:rPr>
        <w:t>Dubrovnik: Hotel Lacroma 4* / Argosy 4* / Remisens Albatros 4* (Cavtat – a 25 km de Dubrovnik) o similar</w:t>
      </w:r>
    </w:p>
    <w:p w14:paraId="4586C6FF" w14:textId="77777777" w:rsidR="00CE1542" w:rsidRPr="00F76084" w:rsidRDefault="00D21BD8" w:rsidP="00CE1542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pt-BR"/>
        </w:rPr>
      </w:pPr>
      <w:r>
        <w:rPr>
          <w:rFonts w:ascii="Trebuchet MS" w:hAnsi="Trebuchet MS"/>
          <w:color w:val="002060"/>
          <w:sz w:val="20"/>
          <w:szCs w:val="20"/>
          <w:lang w:val="pt-BR"/>
        </w:rPr>
        <w:t>Mostar</w:t>
      </w:r>
      <w:r w:rsidR="00CE1542" w:rsidRPr="00F76084">
        <w:rPr>
          <w:rFonts w:ascii="Trebuchet MS" w:hAnsi="Trebuchet MS"/>
          <w:color w:val="002060"/>
          <w:sz w:val="20"/>
          <w:szCs w:val="20"/>
          <w:lang w:val="pt-BR"/>
        </w:rPr>
        <w:t xml:space="preserve">: Hotel </w:t>
      </w:r>
      <w:r>
        <w:rPr>
          <w:rFonts w:ascii="Trebuchet MS" w:hAnsi="Trebuchet MS"/>
          <w:color w:val="002060"/>
          <w:sz w:val="20"/>
          <w:szCs w:val="20"/>
          <w:lang w:val="pt-BR"/>
        </w:rPr>
        <w:t>Eden</w:t>
      </w:r>
      <w:r w:rsidR="00CE1542" w:rsidRPr="00F76084">
        <w:rPr>
          <w:rFonts w:ascii="Trebuchet MS" w:hAnsi="Trebuchet MS"/>
          <w:color w:val="002060"/>
          <w:sz w:val="20"/>
          <w:szCs w:val="20"/>
          <w:lang w:val="pt-BR"/>
        </w:rPr>
        <w:t xml:space="preserve"> 4*</w:t>
      </w:r>
      <w:r>
        <w:rPr>
          <w:rFonts w:ascii="Trebuchet MS" w:hAnsi="Trebuchet MS"/>
          <w:color w:val="002060"/>
          <w:sz w:val="20"/>
          <w:szCs w:val="20"/>
          <w:lang w:val="pt-BR"/>
        </w:rPr>
        <w:t xml:space="preserve"> / Mepas 5*</w:t>
      </w:r>
      <w:r w:rsidR="00CE1542" w:rsidRPr="00F76084">
        <w:rPr>
          <w:rFonts w:ascii="Trebuchet MS" w:hAnsi="Trebuchet MS"/>
          <w:color w:val="002060"/>
          <w:sz w:val="20"/>
          <w:szCs w:val="20"/>
          <w:lang w:val="pt-BR"/>
        </w:rPr>
        <w:t xml:space="preserve"> o similar</w:t>
      </w:r>
    </w:p>
    <w:p w14:paraId="5E8D0C1C" w14:textId="77777777" w:rsidR="00A730A9" w:rsidRPr="008F7C12" w:rsidRDefault="00A730A9" w:rsidP="00A730A9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es-ES"/>
        </w:rPr>
      </w:pPr>
      <w:r w:rsidRPr="008F7C12">
        <w:rPr>
          <w:rFonts w:ascii="Trebuchet MS" w:hAnsi="Trebuchet MS"/>
          <w:color w:val="002060"/>
          <w:sz w:val="20"/>
          <w:szCs w:val="20"/>
          <w:lang w:val="es-ES"/>
        </w:rPr>
        <w:t xml:space="preserve">Sarajevo: Hotel Radon Plaza 5* / Hotel </w:t>
      </w:r>
      <w:r w:rsidR="00157333">
        <w:rPr>
          <w:rFonts w:ascii="Trebuchet MS" w:hAnsi="Trebuchet MS"/>
          <w:color w:val="002060"/>
          <w:sz w:val="20"/>
          <w:szCs w:val="20"/>
          <w:lang w:val="es-ES"/>
        </w:rPr>
        <w:t>President</w:t>
      </w:r>
      <w:r w:rsidRPr="008F7C12">
        <w:rPr>
          <w:rFonts w:ascii="Trebuchet MS" w:hAnsi="Trebuchet MS"/>
          <w:color w:val="002060"/>
          <w:sz w:val="20"/>
          <w:szCs w:val="20"/>
          <w:lang w:val="es-ES"/>
        </w:rPr>
        <w:t xml:space="preserve"> 4* o similar</w:t>
      </w:r>
    </w:p>
    <w:p w14:paraId="64168874" w14:textId="77777777" w:rsidR="00CE1542" w:rsidRPr="005466BF" w:rsidRDefault="00CE1542" w:rsidP="00CE1542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5466BF">
        <w:rPr>
          <w:rFonts w:ascii="Trebuchet MS" w:hAnsi="Trebuchet MS"/>
          <w:color w:val="002060"/>
          <w:sz w:val="20"/>
          <w:szCs w:val="20"/>
          <w:lang w:val="pt-BR"/>
        </w:rPr>
        <w:t xml:space="preserve">Belgrado: </w:t>
      </w:r>
      <w:r w:rsidR="008D0F8B" w:rsidRPr="005466BF">
        <w:rPr>
          <w:rFonts w:ascii="Trebuchet MS" w:hAnsi="Trebuchet MS"/>
          <w:color w:val="002060"/>
          <w:sz w:val="20"/>
          <w:szCs w:val="20"/>
          <w:lang w:val="pt-BR"/>
        </w:rPr>
        <w:t>Hotel Prag 4*</w:t>
      </w:r>
      <w:r w:rsidRPr="005466BF">
        <w:rPr>
          <w:rFonts w:ascii="Trebuchet MS" w:hAnsi="Trebuchet MS"/>
          <w:color w:val="002060"/>
          <w:sz w:val="20"/>
          <w:szCs w:val="20"/>
          <w:lang w:val="pt-BR"/>
        </w:rPr>
        <w:t xml:space="preserve"> o similar</w:t>
      </w:r>
    </w:p>
    <w:p w14:paraId="4F7DB4C3" w14:textId="77777777" w:rsidR="00CE1542" w:rsidRPr="005466BF" w:rsidRDefault="00CE1542" w:rsidP="00CE1542">
      <w:pPr>
        <w:rPr>
          <w:rFonts w:ascii="Trebuchet MS" w:hAnsi="Trebuchet MS"/>
          <w:color w:val="002060"/>
          <w:sz w:val="20"/>
          <w:szCs w:val="20"/>
          <w:lang w:val="pt-BR"/>
        </w:rPr>
      </w:pPr>
    </w:p>
    <w:p w14:paraId="248C88E3" w14:textId="77777777" w:rsidR="00CE1542" w:rsidRPr="005466BF" w:rsidRDefault="00CE1542" w:rsidP="00CE1542">
      <w:pPr>
        <w:rPr>
          <w:rFonts w:ascii="Trebuchet MS" w:hAnsi="Trebuchet MS"/>
          <w:color w:val="002060"/>
          <w:sz w:val="20"/>
          <w:szCs w:val="20"/>
          <w:lang w:val="pt-BR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460"/>
        <w:gridCol w:w="3680"/>
      </w:tblGrid>
      <w:tr w:rsidR="00A70A2F" w:rsidRPr="00BF2C47" w14:paraId="422DA36B" w14:textId="77777777" w:rsidTr="004C1AA5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4375" w14:textId="77777777" w:rsidR="00A70A2F" w:rsidRPr="00A70A2F" w:rsidRDefault="00A70A2F" w:rsidP="00A70A2F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A70A2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INICIO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B4EC" w14:textId="77777777" w:rsidR="00A70A2F" w:rsidRPr="00A70A2F" w:rsidRDefault="00A70A2F" w:rsidP="00A70A2F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A70A2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FIN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9E45" w14:textId="77777777" w:rsidR="00A70A2F" w:rsidRPr="00A70A2F" w:rsidRDefault="00A70A2F" w:rsidP="00A70A2F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A70A2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PRECIOS POR PERSONA EN DOBLE</w:t>
            </w:r>
          </w:p>
        </w:tc>
      </w:tr>
      <w:tr w:rsidR="00324475" w:rsidRPr="00D7279F" w14:paraId="633058BA" w14:textId="77777777" w:rsidTr="00BF2C47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1E5A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27-Abr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64C6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4-May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BFFF" w14:textId="76970EBC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BF2C4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67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324475" w:rsidRPr="00D7279F" w14:paraId="6BD082D1" w14:textId="77777777" w:rsidTr="00BF2C47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62A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18-May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16FE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25-May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F108" w14:textId="5147FDA9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BF2C4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895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324475" w:rsidRPr="00D7279F" w14:paraId="269C3DB8" w14:textId="77777777" w:rsidTr="00BF2C47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6DA2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1-Jun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B44C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8-Jun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9649" w14:textId="44FE7A0E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BF2C4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895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324475" w:rsidRPr="00D7279F" w14:paraId="3350EF69" w14:textId="77777777" w:rsidTr="00BF2C47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9575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8-Jun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8CA3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15-Jun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2089B" w14:textId="6164E713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BF2C4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895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324475" w:rsidRPr="00D7279F" w14:paraId="5BD66EFE" w14:textId="77777777" w:rsidTr="00BF2C47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6576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22-Jun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434D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29-Jun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95E0" w14:textId="7684F034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BF2C4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860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324475" w:rsidRPr="00D7279F" w14:paraId="1E3ECEB2" w14:textId="77777777" w:rsidTr="00BF2C47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DE17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6-Jul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EDB4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13-Jul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C198" w14:textId="490BF39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BF2C4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90 €</w:t>
            </w:r>
          </w:p>
        </w:tc>
      </w:tr>
      <w:tr w:rsidR="00324475" w:rsidRPr="00D7279F" w14:paraId="00E045DD" w14:textId="77777777" w:rsidTr="00BF2C47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3A69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20-Jul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9AD61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27-Jul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36E9" w14:textId="342F0400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BF2C4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90 €</w:t>
            </w:r>
          </w:p>
        </w:tc>
      </w:tr>
      <w:tr w:rsidR="00324475" w:rsidRPr="00D7279F" w14:paraId="6A5B0730" w14:textId="77777777" w:rsidTr="00BF2C47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F21F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3-A</w:t>
            </w:r>
            <w:r w:rsidR="001D1FE1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6A01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10-A</w:t>
            </w:r>
            <w:r w:rsidR="001D1FE1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46608" w14:textId="02FD167F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BF2C4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90 €</w:t>
            </w:r>
          </w:p>
        </w:tc>
      </w:tr>
      <w:tr w:rsidR="00324475" w:rsidRPr="00D7279F" w14:paraId="79DC6A52" w14:textId="77777777" w:rsidTr="00BF2C47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A4D0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17-A</w:t>
            </w:r>
            <w:r w:rsidR="001D1FE1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9A60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24-A</w:t>
            </w:r>
            <w:r w:rsidR="001D1FE1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3469" w14:textId="0248855E" w:rsidR="00324475" w:rsidRPr="00324475" w:rsidRDefault="00BF2C47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2.015</w:t>
            </w:r>
            <w:r w:rsidR="00D7279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324475" w:rsidRPr="00D7279F" w14:paraId="34DEDF34" w14:textId="77777777" w:rsidTr="00BF2C47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C540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31-A</w:t>
            </w:r>
            <w:r w:rsidR="001D1FE1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ECA9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7-Sep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04" w14:textId="0D0DB553" w:rsidR="00324475" w:rsidRPr="00324475" w:rsidRDefault="00BF2C47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2.04</w:t>
            </w:r>
            <w:r w:rsidR="00D7279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324475" w:rsidRPr="00D7279F" w14:paraId="1C794052" w14:textId="77777777" w:rsidTr="00BF2C47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A40E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14-Sep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A8F1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21-Sep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090E" w14:textId="786F8044" w:rsidR="00324475" w:rsidRPr="00324475" w:rsidRDefault="00BF2C47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2.07</w:t>
            </w:r>
            <w:r w:rsidR="00D7279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324475" w:rsidRPr="00D7279F" w14:paraId="374C6B63" w14:textId="77777777" w:rsidTr="00BF2C47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4248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28-Sep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C2B6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5-Oct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9204" w14:textId="2754B055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BF2C4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</w:t>
            </w:r>
            <w:r w:rsidR="00A959C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55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324475" w:rsidRPr="00D7279F" w14:paraId="32E6B4BD" w14:textId="77777777" w:rsidTr="00BF2C47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76D5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5-Oct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6FE5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12-Oct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659A" w14:textId="472AFBC2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A959C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324475" w:rsidRPr="00D7279F" w14:paraId="24354EEA" w14:textId="77777777" w:rsidTr="00BF2C47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90CC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19-Oct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CFA8" w14:textId="77777777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26-Oct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28F1" w14:textId="2EB1984B" w:rsidR="00324475" w:rsidRPr="00324475" w:rsidRDefault="00D7279F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A959C6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324475" w:rsidRPr="00324475" w14:paraId="74423B98" w14:textId="77777777" w:rsidTr="00541037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24AD" w14:textId="77777777" w:rsidR="00324475" w:rsidRPr="004C1AA5" w:rsidRDefault="00324475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4C1AA5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DE MEDIA PENSIÓN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C722" w14:textId="77777777" w:rsidR="00324475" w:rsidRPr="004C1AA5" w:rsidRDefault="00324475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255D" w14:textId="0057B349" w:rsidR="00324475" w:rsidRPr="00324475" w:rsidRDefault="00A959C6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255</w:t>
            </w:r>
            <w:r w:rsidR="00D7279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324475" w:rsidRPr="00324475" w14:paraId="186DE52A" w14:textId="77777777" w:rsidTr="00541037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3C1E" w14:textId="77777777" w:rsidR="00324475" w:rsidRPr="004C1AA5" w:rsidRDefault="00324475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4C1AA5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SINGLE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1526" w14:textId="77777777" w:rsidR="00324475" w:rsidRPr="004C1AA5" w:rsidRDefault="00324475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533B" w14:textId="26FFDD83" w:rsidR="00324475" w:rsidRPr="00324475" w:rsidRDefault="00A959C6" w:rsidP="00324475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67</w:t>
            </w:r>
            <w:r w:rsidR="00D7279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</w:tbl>
    <w:p w14:paraId="4AFD30DB" w14:textId="77777777" w:rsidR="00CE1542" w:rsidRPr="00CE1542" w:rsidRDefault="00CE1542" w:rsidP="00CE1542">
      <w:pPr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6E482F07" w14:textId="77777777" w:rsidR="002D0A73" w:rsidRPr="00CE1542" w:rsidRDefault="002D0A73">
      <w:pPr>
        <w:rPr>
          <w:color w:val="002060"/>
        </w:rPr>
      </w:pPr>
    </w:p>
    <w:sectPr w:rsidR="002D0A73" w:rsidRPr="00CE1542" w:rsidSect="00B42FCA">
      <w:headerReference w:type="default" r:id="rId8"/>
      <w:footerReference w:type="default" r:id="rId9"/>
      <w:type w:val="continuous"/>
      <w:pgSz w:w="11907" w:h="16839" w:code="9"/>
      <w:pgMar w:top="2127" w:right="720" w:bottom="1418" w:left="720" w:header="720" w:footer="525" w:gutter="2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88848" w14:textId="77777777" w:rsidR="00E66B78" w:rsidRDefault="00E66B78" w:rsidP="00CE1542">
      <w:r>
        <w:separator/>
      </w:r>
    </w:p>
  </w:endnote>
  <w:endnote w:type="continuationSeparator" w:id="0">
    <w:p w14:paraId="6A90E94D" w14:textId="77777777" w:rsidR="00E66B78" w:rsidRDefault="00E66B78" w:rsidP="00CE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672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6F3AF" w14:textId="3C874C81" w:rsidR="00BF2C47" w:rsidRDefault="00BF2C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408FAE" w14:textId="77777777" w:rsidR="00BF2C47" w:rsidRPr="00CE7C06" w:rsidRDefault="00BF2C47" w:rsidP="00CE1542">
    <w:pPr>
      <w:pStyle w:val="Footer"/>
      <w:rPr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95E25" w14:textId="77777777" w:rsidR="00E66B78" w:rsidRDefault="00E66B78" w:rsidP="00CE1542">
      <w:r>
        <w:separator/>
      </w:r>
    </w:p>
  </w:footnote>
  <w:footnote w:type="continuationSeparator" w:id="0">
    <w:p w14:paraId="1F448DE6" w14:textId="77777777" w:rsidR="00E66B78" w:rsidRDefault="00E66B78" w:rsidP="00CE1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F6B4" w14:textId="5E714992" w:rsidR="00BF2C47" w:rsidRDefault="00BF2C47">
    <w:pPr>
      <w:pStyle w:val="Header"/>
      <w:rPr>
        <w:lang w:val="pt-BR"/>
      </w:rPr>
    </w:pPr>
    <w:r w:rsidRPr="00BF2C47">
      <w:rPr>
        <w:lang w:val="pt-BR"/>
      </w:rPr>
      <w:t xml:space="preserve">Braga Travel Consulting – </w:t>
    </w:r>
    <w:hyperlink r:id="rId1" w:history="1">
      <w:r w:rsidRPr="007501FD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7501FD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– email: </w:t>
    </w:r>
    <w:hyperlink r:id="rId3" w:history="1">
      <w:r w:rsidRPr="007501FD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  <w:hyperlink r:id="rId4" w:history="1">
      <w:r w:rsidRPr="007501FD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</w:t>
    </w:r>
    <w:hyperlink r:id="rId5" w:history="1">
      <w:r w:rsidRPr="007501FD">
        <w:rPr>
          <w:rStyle w:val="Hyperlink"/>
          <w:lang w:val="pt-BR"/>
        </w:rPr>
        <w:t>frances@bragatravelconsulting.com</w:t>
      </w:r>
    </w:hyperlink>
    <w:r>
      <w:rPr>
        <w:lang w:val="pt-BR"/>
      </w:rPr>
      <w:t xml:space="preserve"> </w:t>
    </w:r>
  </w:p>
  <w:p w14:paraId="3B205DED" w14:textId="70042163" w:rsidR="00BF2C47" w:rsidRPr="00BF2C47" w:rsidRDefault="00BF2C47">
    <w:pPr>
      <w:pStyle w:val="Header"/>
      <w:rPr>
        <w:lang w:val="pt-BR"/>
      </w:rPr>
    </w:pPr>
    <w:r>
      <w:rPr>
        <w:lang w:val="pt-BR"/>
      </w:rPr>
      <w:t>Phone: 1305-3824294 1305-6069894</w:t>
    </w:r>
  </w:p>
  <w:p w14:paraId="1A0CCDCF" w14:textId="4462A529" w:rsidR="00BF2C47" w:rsidRPr="00BF2C47" w:rsidRDefault="00BF2C47" w:rsidP="00CE1542">
    <w:pPr>
      <w:pStyle w:val="Header"/>
      <w:rPr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30C0"/>
    <w:multiLevelType w:val="hybridMultilevel"/>
    <w:tmpl w:val="DBC6EB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7514"/>
    <w:multiLevelType w:val="hybridMultilevel"/>
    <w:tmpl w:val="A6DA7E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B7574"/>
    <w:multiLevelType w:val="hybridMultilevel"/>
    <w:tmpl w:val="79D67E6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1656B"/>
    <w:multiLevelType w:val="hybridMultilevel"/>
    <w:tmpl w:val="F64EC1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542"/>
    <w:rsid w:val="00022A16"/>
    <w:rsid w:val="000265D1"/>
    <w:rsid w:val="000C0C2B"/>
    <w:rsid w:val="00155E1E"/>
    <w:rsid w:val="00157333"/>
    <w:rsid w:val="00163133"/>
    <w:rsid w:val="00184147"/>
    <w:rsid w:val="001D1FE1"/>
    <w:rsid w:val="001E71D1"/>
    <w:rsid w:val="00215665"/>
    <w:rsid w:val="002D0A73"/>
    <w:rsid w:val="002E737A"/>
    <w:rsid w:val="00324475"/>
    <w:rsid w:val="00414AD0"/>
    <w:rsid w:val="004C1AA5"/>
    <w:rsid w:val="00541037"/>
    <w:rsid w:val="00545B98"/>
    <w:rsid w:val="005466BF"/>
    <w:rsid w:val="00681141"/>
    <w:rsid w:val="006A077F"/>
    <w:rsid w:val="006F757F"/>
    <w:rsid w:val="007628E3"/>
    <w:rsid w:val="00775D0B"/>
    <w:rsid w:val="00884C8C"/>
    <w:rsid w:val="008D0F8B"/>
    <w:rsid w:val="00904323"/>
    <w:rsid w:val="009640D4"/>
    <w:rsid w:val="00A050FB"/>
    <w:rsid w:val="00A70A2F"/>
    <w:rsid w:val="00A730A9"/>
    <w:rsid w:val="00A959C6"/>
    <w:rsid w:val="00B42FCA"/>
    <w:rsid w:val="00BF2C47"/>
    <w:rsid w:val="00CE1542"/>
    <w:rsid w:val="00CE7C06"/>
    <w:rsid w:val="00D21BD8"/>
    <w:rsid w:val="00D7279F"/>
    <w:rsid w:val="00D923D0"/>
    <w:rsid w:val="00DE5C3E"/>
    <w:rsid w:val="00E12C09"/>
    <w:rsid w:val="00E235B4"/>
    <w:rsid w:val="00E471B2"/>
    <w:rsid w:val="00E51E30"/>
    <w:rsid w:val="00E66B78"/>
    <w:rsid w:val="00E863EE"/>
    <w:rsid w:val="00E90453"/>
    <w:rsid w:val="00E942F4"/>
    <w:rsid w:val="00EA5648"/>
    <w:rsid w:val="00F54738"/>
    <w:rsid w:val="00F76084"/>
    <w:rsid w:val="00FC6E97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CD53A"/>
  <w15:docId w15:val="{8C6ADB44-8D91-4ADF-828A-D82BAC5D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1542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CE1542"/>
    <w:rPr>
      <w:rFonts w:ascii="Arial" w:eastAsia="Times New Roman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CE1542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CE1542"/>
    <w:rPr>
      <w:rFonts w:ascii="Arial" w:eastAsia="Times New Roman" w:hAnsi="Arial" w:cs="Arial"/>
      <w:lang w:val="en-US" w:eastAsia="en-US"/>
    </w:rPr>
  </w:style>
  <w:style w:type="paragraph" w:styleId="Title">
    <w:name w:val="Title"/>
    <w:basedOn w:val="Normal"/>
    <w:link w:val="TitleChar"/>
    <w:qFormat/>
    <w:rsid w:val="00CE1542"/>
    <w:pPr>
      <w:jc w:val="center"/>
    </w:pPr>
    <w:rPr>
      <w:rFonts w:ascii="Arial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CE1542"/>
    <w:rPr>
      <w:rFonts w:ascii="Arial" w:eastAsia="Times New Roman" w:hAnsi="Arial" w:cs="Arial"/>
      <w:b/>
      <w:bCs/>
      <w:i/>
      <w:iCs/>
      <w:lang w:val="en-US" w:eastAsia="en-US"/>
    </w:rPr>
  </w:style>
  <w:style w:type="character" w:customStyle="1" w:styleId="apple-converted-space">
    <w:name w:val="apple-converted-space"/>
    <w:basedOn w:val="DefaultParagraphFont"/>
    <w:rsid w:val="00CE1542"/>
  </w:style>
  <w:style w:type="paragraph" w:styleId="ListParagraph">
    <w:name w:val="List Paragraph"/>
    <w:basedOn w:val="Normal"/>
    <w:uiPriority w:val="34"/>
    <w:qFormat/>
    <w:rsid w:val="00CE154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sl-SI"/>
    </w:rPr>
  </w:style>
  <w:style w:type="paragraph" w:styleId="PlainText">
    <w:name w:val="Plain Text"/>
    <w:basedOn w:val="Normal"/>
    <w:link w:val="PlainTextChar"/>
    <w:rsid w:val="00F54738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PlainTextChar">
    <w:name w:val="Plain Text Char"/>
    <w:basedOn w:val="DefaultParagraphFont"/>
    <w:link w:val="PlainText"/>
    <w:rsid w:val="00F54738"/>
    <w:rPr>
      <w:rFonts w:ascii="Courier New" w:eastAsia="Times New Roman" w:hAnsi="Courier New" w:cs="Times New Roman"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CE7C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FDFBB-BEA7-46E3-A329-019D336A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Kompas d.d.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bonnie braga</cp:lastModifiedBy>
  <cp:revision>41</cp:revision>
  <dcterms:created xsi:type="dcterms:W3CDTF">2017-02-28T08:43:00Z</dcterms:created>
  <dcterms:modified xsi:type="dcterms:W3CDTF">2020-08-13T04:39:00Z</dcterms:modified>
</cp:coreProperties>
</file>