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CB0" w:rsidRPr="00F27CB0" w:rsidRDefault="00F27CB0" w:rsidP="00F27CB0">
      <w:pPr>
        <w:spacing w:after="0" w:line="240" w:lineRule="auto"/>
        <w:rPr>
          <w:rFonts w:ascii="Times New Roman" w:eastAsia="Times New Roman" w:hAnsi="Times New Roman" w:cs="Times New Roman"/>
          <w:sz w:val="24"/>
          <w:szCs w:val="24"/>
        </w:rPr>
      </w:pPr>
      <w:r w:rsidRPr="00F27CB0">
        <w:rPr>
          <w:rFonts w:ascii="Helvetica" w:eastAsia="Times New Roman" w:hAnsi="Helvetica" w:cs="Times New Roman"/>
          <w:b/>
          <w:bCs/>
          <w:color w:val="800000"/>
          <w:sz w:val="30"/>
          <w:szCs w:val="30"/>
          <w:shd w:val="clear" w:color="auto" w:fill="FFFFFF"/>
        </w:rPr>
        <w:t>Shore Excursion Liverpool </w:t>
      </w:r>
      <w:r w:rsidRPr="00F27CB0">
        <w:rPr>
          <w:rFonts w:ascii="Helvetica" w:eastAsia="Times New Roman" w:hAnsi="Helvetica" w:cs="Times New Roman"/>
          <w:color w:val="444444"/>
          <w:sz w:val="23"/>
          <w:szCs w:val="23"/>
        </w:rPr>
        <w:br/>
      </w:r>
      <w:r w:rsidRPr="00F27CB0">
        <w:rPr>
          <w:rFonts w:ascii="Helvetica" w:eastAsia="Times New Roman" w:hAnsi="Helvetica" w:cs="Times New Roman"/>
          <w:color w:val="444444"/>
          <w:sz w:val="23"/>
          <w:szCs w:val="23"/>
        </w:rPr>
        <w:br/>
      </w:r>
    </w:p>
    <w:p w:rsidR="00F27CB0" w:rsidRPr="00F27CB0" w:rsidRDefault="00F27CB0" w:rsidP="00F27CB0">
      <w:pPr>
        <w:shd w:val="clear" w:color="auto" w:fill="FFFFFF"/>
        <w:spacing w:after="324" w:line="320" w:lineRule="atLeast"/>
        <w:rPr>
          <w:rFonts w:ascii="Helvetica" w:eastAsia="Times New Roman" w:hAnsi="Helvetica" w:cs="Times New Roman"/>
          <w:color w:val="444444"/>
          <w:sz w:val="23"/>
          <w:szCs w:val="23"/>
        </w:rPr>
      </w:pPr>
      <w:r w:rsidRPr="00F27CB0">
        <w:rPr>
          <w:rFonts w:ascii="Arial" w:eastAsia="Times New Roman" w:hAnsi="Arial" w:cs="Arial"/>
          <w:color w:val="444444"/>
          <w:sz w:val="20"/>
          <w:szCs w:val="20"/>
        </w:rPr>
        <w:t xml:space="preserve">If you have clients visiting Liverpool on a Cunard, </w:t>
      </w:r>
      <w:proofErr w:type="spellStart"/>
      <w:r w:rsidRPr="00F27CB0">
        <w:rPr>
          <w:rFonts w:ascii="Arial" w:eastAsia="Times New Roman" w:hAnsi="Arial" w:cs="Arial"/>
          <w:color w:val="444444"/>
          <w:sz w:val="20"/>
          <w:szCs w:val="20"/>
        </w:rPr>
        <w:t>Azamara</w:t>
      </w:r>
      <w:proofErr w:type="spellEnd"/>
      <w:r w:rsidRPr="00F27CB0">
        <w:rPr>
          <w:rFonts w:ascii="Arial" w:eastAsia="Times New Roman" w:hAnsi="Arial" w:cs="Arial"/>
          <w:color w:val="444444"/>
          <w:sz w:val="20"/>
          <w:szCs w:val="20"/>
        </w:rPr>
        <w:t xml:space="preserve">, Celebrity, Princess, Crystal, </w:t>
      </w:r>
      <w:proofErr w:type="spellStart"/>
      <w:r w:rsidRPr="00F27CB0">
        <w:rPr>
          <w:rFonts w:ascii="Arial" w:eastAsia="Times New Roman" w:hAnsi="Arial" w:cs="Arial"/>
          <w:color w:val="444444"/>
          <w:sz w:val="20"/>
          <w:szCs w:val="20"/>
        </w:rPr>
        <w:t>Seabourn</w:t>
      </w:r>
      <w:proofErr w:type="spellEnd"/>
      <w:r w:rsidRPr="00F27CB0">
        <w:rPr>
          <w:rFonts w:ascii="Arial" w:eastAsia="Times New Roman" w:hAnsi="Arial" w:cs="Arial"/>
          <w:color w:val="444444"/>
          <w:sz w:val="20"/>
          <w:szCs w:val="20"/>
        </w:rPr>
        <w:t xml:space="preserve"> or Regent cruise let’s offer them a </w:t>
      </w:r>
      <w:proofErr w:type="spellStart"/>
      <w:r w:rsidRPr="00F27CB0">
        <w:rPr>
          <w:rFonts w:ascii="Arial" w:eastAsia="Times New Roman" w:hAnsi="Arial" w:cs="Arial"/>
          <w:color w:val="444444"/>
          <w:sz w:val="20"/>
          <w:szCs w:val="20"/>
        </w:rPr>
        <w:t>customised</w:t>
      </w:r>
      <w:proofErr w:type="spellEnd"/>
      <w:r w:rsidRPr="00F27CB0">
        <w:rPr>
          <w:rFonts w:ascii="Arial" w:eastAsia="Times New Roman" w:hAnsi="Arial" w:cs="Arial"/>
          <w:color w:val="444444"/>
          <w:sz w:val="20"/>
          <w:szCs w:val="20"/>
        </w:rPr>
        <w:t xml:space="preserve"> shore excursion that includes the Beatles Story, a Magical Mystery tour including the Cavern Club, the </w:t>
      </w:r>
      <w:hyperlink r:id="rId6" w:tgtFrame="_blank" w:history="1">
        <w:r w:rsidRPr="00F27CB0">
          <w:rPr>
            <w:rFonts w:ascii="Arial" w:eastAsia="Times New Roman" w:hAnsi="Arial" w:cs="Arial"/>
            <w:color w:val="0068CF"/>
            <w:sz w:val="20"/>
            <w:szCs w:val="20"/>
            <w:u w:val="single"/>
          </w:rPr>
          <w:t>Casbah Coffee Club</w:t>
        </w:r>
      </w:hyperlink>
      <w:r w:rsidRPr="00F27CB0">
        <w:rPr>
          <w:rFonts w:ascii="Arial" w:eastAsia="Times New Roman" w:hAnsi="Arial" w:cs="Arial"/>
          <w:color w:val="444444"/>
          <w:sz w:val="20"/>
          <w:szCs w:val="20"/>
        </w:rPr>
        <w:t xml:space="preserve"> (not in many other shore </w:t>
      </w:r>
      <w:proofErr w:type="spellStart"/>
      <w:r w:rsidRPr="00F27CB0">
        <w:rPr>
          <w:rFonts w:ascii="Arial" w:eastAsia="Times New Roman" w:hAnsi="Arial" w:cs="Arial"/>
          <w:color w:val="444444"/>
          <w:sz w:val="20"/>
          <w:szCs w:val="20"/>
        </w:rPr>
        <w:t>programmes</w:t>
      </w:r>
      <w:proofErr w:type="spellEnd"/>
      <w:r w:rsidRPr="00F27CB0">
        <w:rPr>
          <w:rFonts w:ascii="Arial" w:eastAsia="Times New Roman" w:hAnsi="Arial" w:cs="Arial"/>
          <w:color w:val="444444"/>
          <w:sz w:val="20"/>
          <w:szCs w:val="20"/>
        </w:rPr>
        <w:t>) and the stunning </w:t>
      </w:r>
      <w:hyperlink r:id="rId7" w:tgtFrame="_blank" w:history="1">
        <w:r w:rsidRPr="00F27CB0">
          <w:rPr>
            <w:rFonts w:ascii="Arial" w:eastAsia="Times New Roman" w:hAnsi="Arial" w:cs="Arial"/>
            <w:color w:val="0068CF"/>
            <w:sz w:val="20"/>
            <w:szCs w:val="20"/>
            <w:u w:val="single"/>
          </w:rPr>
          <w:t>Anglican Cathedral</w:t>
        </w:r>
      </w:hyperlink>
      <w:r w:rsidRPr="00F27CB0">
        <w:rPr>
          <w:rFonts w:ascii="Arial" w:eastAsia="Times New Roman" w:hAnsi="Arial" w:cs="Arial"/>
          <w:color w:val="444444"/>
          <w:sz w:val="20"/>
          <w:szCs w:val="20"/>
        </w:rPr>
        <w:t xml:space="preserve">.  Available for 2-3 </w:t>
      </w:r>
      <w:proofErr w:type="spellStart"/>
      <w:r w:rsidRPr="00F27CB0">
        <w:rPr>
          <w:rFonts w:ascii="Arial" w:eastAsia="Times New Roman" w:hAnsi="Arial" w:cs="Arial"/>
          <w:color w:val="444444"/>
          <w:sz w:val="20"/>
          <w:szCs w:val="20"/>
        </w:rPr>
        <w:t>pax</w:t>
      </w:r>
      <w:proofErr w:type="spellEnd"/>
      <w:r w:rsidRPr="00F27CB0">
        <w:rPr>
          <w:rFonts w:ascii="Arial" w:eastAsia="Times New Roman" w:hAnsi="Arial" w:cs="Arial"/>
          <w:color w:val="444444"/>
          <w:sz w:val="20"/>
          <w:szCs w:val="20"/>
        </w:rPr>
        <w:t xml:space="preserve"> and for larger numbers.</w:t>
      </w:r>
    </w:p>
    <w:p w:rsidR="00A0668C" w:rsidRDefault="00F27CB0">
      <w:pPr>
        <w:rPr>
          <w:rFonts w:ascii="Arial" w:hAnsi="Arial" w:cs="Arial"/>
          <w:color w:val="444444"/>
          <w:sz w:val="20"/>
          <w:szCs w:val="20"/>
          <w:shd w:val="clear" w:color="auto" w:fill="FFFFFF"/>
        </w:rPr>
      </w:pPr>
      <w:r>
        <w:rPr>
          <w:rFonts w:ascii="Helvetica" w:hAnsi="Helvetica"/>
          <w:b/>
          <w:bCs/>
          <w:color w:val="800000"/>
          <w:sz w:val="30"/>
          <w:szCs w:val="30"/>
          <w:shd w:val="clear" w:color="auto" w:fill="FFFFFF"/>
        </w:rPr>
        <w:t>From Plot to Plate</w:t>
      </w:r>
      <w:r>
        <w:rPr>
          <w:rStyle w:val="apple-converted-space"/>
          <w:rFonts w:ascii="Helvetica" w:hAnsi="Helvetica"/>
          <w:b/>
          <w:bCs/>
          <w:color w:val="800000"/>
          <w:sz w:val="30"/>
          <w:szCs w:val="30"/>
          <w:shd w:val="clear" w:color="auto" w:fill="FFFFFF"/>
        </w:rPr>
        <w:t> </w:t>
      </w:r>
      <w:r>
        <w:rPr>
          <w:rFonts w:ascii="Helvetica" w:hAnsi="Helvetica"/>
          <w:color w:val="444444"/>
          <w:sz w:val="23"/>
          <w:szCs w:val="23"/>
        </w:rPr>
        <w:br/>
      </w:r>
      <w:r>
        <w:rPr>
          <w:rFonts w:ascii="Arial" w:hAnsi="Arial" w:cs="Arial"/>
          <w:color w:val="444444"/>
          <w:sz w:val="20"/>
          <w:szCs w:val="20"/>
          <w:shd w:val="clear" w:color="auto" w:fill="FFFFFF"/>
        </w:rPr>
        <w:br/>
        <w:t xml:space="preserve">Add extra </w:t>
      </w:r>
      <w:proofErr w:type="spellStart"/>
      <w:r>
        <w:rPr>
          <w:rFonts w:ascii="Arial" w:hAnsi="Arial" w:cs="Arial"/>
          <w:color w:val="444444"/>
          <w:sz w:val="20"/>
          <w:szCs w:val="20"/>
          <w:shd w:val="clear" w:color="auto" w:fill="FFFFFF"/>
        </w:rPr>
        <w:t>flavour</w:t>
      </w:r>
      <w:proofErr w:type="spellEnd"/>
      <w:r>
        <w:rPr>
          <w:rFonts w:ascii="Arial" w:hAnsi="Arial" w:cs="Arial"/>
          <w:color w:val="444444"/>
          <w:sz w:val="20"/>
          <w:szCs w:val="20"/>
          <w:shd w:val="clear" w:color="auto" w:fill="FFFFFF"/>
        </w:rPr>
        <w:t xml:space="preserve"> to a </w:t>
      </w:r>
      <w:proofErr w:type="spellStart"/>
      <w:r>
        <w:rPr>
          <w:rFonts w:ascii="Arial" w:hAnsi="Arial" w:cs="Arial"/>
          <w:color w:val="444444"/>
          <w:sz w:val="20"/>
          <w:szCs w:val="20"/>
          <w:shd w:val="clear" w:color="auto" w:fill="FFFFFF"/>
        </w:rPr>
        <w:t>customised</w:t>
      </w:r>
      <w:proofErr w:type="spellEnd"/>
      <w:r>
        <w:rPr>
          <w:rFonts w:ascii="Arial" w:hAnsi="Arial" w:cs="Arial"/>
          <w:color w:val="444444"/>
          <w:sz w:val="20"/>
          <w:szCs w:val="20"/>
          <w:shd w:val="clear" w:color="auto" w:fill="FFFFFF"/>
        </w:rPr>
        <w:t xml:space="preserve"> garden tour with a visit </w:t>
      </w:r>
      <w:proofErr w:type="spellStart"/>
      <w:r>
        <w:rPr>
          <w:rFonts w:ascii="Arial" w:hAnsi="Arial" w:cs="Arial"/>
          <w:color w:val="444444"/>
          <w:sz w:val="20"/>
          <w:szCs w:val="20"/>
          <w:shd w:val="clear" w:color="auto" w:fill="FFFFFF"/>
        </w:rPr>
        <w:t>to</w:t>
      </w:r>
      <w:hyperlink r:id="rId8" w:tgtFrame="_blank" w:history="1">
        <w:r>
          <w:rPr>
            <w:rStyle w:val="Hyperlink"/>
            <w:rFonts w:ascii="Arial" w:hAnsi="Arial" w:cs="Arial"/>
            <w:color w:val="0068CF"/>
            <w:sz w:val="20"/>
            <w:szCs w:val="20"/>
            <w:shd w:val="clear" w:color="auto" w:fill="FFFFFF"/>
          </w:rPr>
          <w:t>Sulgrave</w:t>
        </w:r>
        <w:proofErr w:type="spellEnd"/>
        <w:r>
          <w:rPr>
            <w:rStyle w:val="Hyperlink"/>
            <w:rFonts w:ascii="Arial" w:hAnsi="Arial" w:cs="Arial"/>
            <w:color w:val="0068CF"/>
            <w:sz w:val="20"/>
            <w:szCs w:val="20"/>
            <w:shd w:val="clear" w:color="auto" w:fill="FFFFFF"/>
          </w:rPr>
          <w:t xml:space="preserve"> Manor</w:t>
        </w:r>
      </w:hyperlink>
      <w:r>
        <w:rPr>
          <w:rStyle w:val="apple-converted-space"/>
          <w:rFonts w:ascii="Arial" w:hAnsi="Arial" w:cs="Arial"/>
          <w:color w:val="444444"/>
          <w:sz w:val="20"/>
          <w:szCs w:val="20"/>
          <w:shd w:val="clear" w:color="auto" w:fill="FFFFFF"/>
        </w:rPr>
        <w:t> </w:t>
      </w:r>
      <w:r>
        <w:rPr>
          <w:rFonts w:ascii="Arial" w:hAnsi="Arial" w:cs="Arial"/>
          <w:color w:val="444444"/>
          <w:sz w:val="20"/>
          <w:szCs w:val="20"/>
          <w:shd w:val="clear" w:color="auto" w:fill="FFFFFF"/>
        </w:rPr>
        <w:t>and the</w:t>
      </w:r>
      <w:r>
        <w:rPr>
          <w:rStyle w:val="apple-converted-space"/>
          <w:rFonts w:ascii="Arial" w:hAnsi="Arial" w:cs="Arial"/>
          <w:color w:val="444444"/>
          <w:sz w:val="20"/>
          <w:szCs w:val="20"/>
          <w:shd w:val="clear" w:color="auto" w:fill="FFFFFF"/>
        </w:rPr>
        <w:t> </w:t>
      </w:r>
      <w:hyperlink r:id="rId9" w:tgtFrame="_blank" w:history="1">
        <w:r>
          <w:rPr>
            <w:rStyle w:val="Hyperlink"/>
            <w:rFonts w:ascii="Arial" w:hAnsi="Arial" w:cs="Arial"/>
            <w:color w:val="0068CF"/>
            <w:sz w:val="20"/>
            <w:szCs w:val="20"/>
            <w:shd w:val="clear" w:color="auto" w:fill="FFFFFF"/>
          </w:rPr>
          <w:t>National Gardens of the Herb Society</w:t>
        </w:r>
      </w:hyperlink>
      <w:r>
        <w:rPr>
          <w:rFonts w:ascii="Arial" w:hAnsi="Arial" w:cs="Arial"/>
          <w:color w:val="444444"/>
          <w:sz w:val="20"/>
          <w:szCs w:val="20"/>
          <w:shd w:val="clear" w:color="auto" w:fill="FFFFFF"/>
        </w:rPr>
        <w:t>.  To a private talk on culinary and medicinal herbs and a tour of the Tudor Vegetable and Herb Garden, plus a tour of George Washington’s ancestral home, add a light lunch that includes vegetable and herbs of the period.  Different.  Delicious.</w:t>
      </w:r>
    </w:p>
    <w:p w:rsidR="00E55FB5" w:rsidRDefault="00E55FB5" w:rsidP="00D3055D">
      <w:pPr>
        <w:jc w:val="both"/>
        <w:rPr>
          <w:rFonts w:ascii="Arial" w:hAnsi="Arial" w:cs="Arial"/>
          <w:color w:val="800000"/>
          <w:sz w:val="36"/>
          <w:szCs w:val="36"/>
          <w:shd w:val="clear" w:color="auto" w:fill="FFFFFF"/>
        </w:rPr>
      </w:pPr>
    </w:p>
    <w:p w:rsidR="00F27CB0" w:rsidRDefault="00D3055D" w:rsidP="00D3055D">
      <w:pPr>
        <w:jc w:val="both"/>
        <w:rPr>
          <w:rFonts w:ascii="Helvetica" w:hAnsi="Helvetica" w:cs="Arial"/>
          <w:color w:val="000000"/>
          <w:sz w:val="20"/>
          <w:szCs w:val="20"/>
          <w:shd w:val="clear" w:color="auto" w:fill="FFFFFF"/>
        </w:rPr>
      </w:pPr>
      <w:proofErr w:type="spellStart"/>
      <w:r>
        <w:rPr>
          <w:rFonts w:ascii="Arial" w:hAnsi="Arial" w:cs="Arial"/>
          <w:color w:val="800000"/>
          <w:sz w:val="36"/>
          <w:szCs w:val="36"/>
          <w:shd w:val="clear" w:color="auto" w:fill="FFFFFF"/>
        </w:rPr>
        <w:t>Bickleigh</w:t>
      </w:r>
      <w:proofErr w:type="spellEnd"/>
      <w:r>
        <w:rPr>
          <w:rFonts w:ascii="Arial" w:hAnsi="Arial" w:cs="Arial"/>
          <w:color w:val="800000"/>
          <w:sz w:val="36"/>
          <w:szCs w:val="36"/>
          <w:shd w:val="clear" w:color="auto" w:fill="FFFFFF"/>
        </w:rPr>
        <w:t xml:space="preserve"> Castle</w:t>
      </w:r>
      <w:r>
        <w:rPr>
          <w:rFonts w:ascii="Helvetica" w:hAnsi="Helvetica" w:cs="Arial"/>
          <w:color w:val="000000"/>
          <w:sz w:val="20"/>
          <w:szCs w:val="20"/>
          <w:shd w:val="clear" w:color="auto" w:fill="FFFFFF"/>
        </w:rPr>
        <w:br/>
        <w:t xml:space="preserve">I’m putting together a number of family trips to London which include most of the must </w:t>
      </w:r>
      <w:proofErr w:type="spellStart"/>
      <w:r>
        <w:rPr>
          <w:rFonts w:ascii="Helvetica" w:hAnsi="Helvetica" w:cs="Arial"/>
          <w:color w:val="000000"/>
          <w:sz w:val="20"/>
          <w:szCs w:val="20"/>
          <w:shd w:val="clear" w:color="auto" w:fill="FFFFFF"/>
        </w:rPr>
        <w:t>sees</w:t>
      </w:r>
      <w:proofErr w:type="spellEnd"/>
      <w:r>
        <w:rPr>
          <w:rFonts w:ascii="Helvetica" w:hAnsi="Helvetica" w:cs="Arial"/>
          <w:color w:val="000000"/>
          <w:sz w:val="20"/>
          <w:szCs w:val="20"/>
          <w:shd w:val="clear" w:color="auto" w:fill="FFFFFF"/>
        </w:rPr>
        <w:t>. I’m also spicing them up with Speed boat rides on the River Thames, a side trip to see the Warner Brothers `Making of Harry Potter’, a flight on the London Eye, interactive exhibits at the reopening Imperial War Museum, an actor-led tour of the Theatre Royal Drury Lane and an evening performance of “Mathilda”.</w:t>
      </w:r>
      <w:r>
        <w:rPr>
          <w:rFonts w:ascii="Helvetica" w:hAnsi="Helvetica" w:cs="Arial"/>
          <w:color w:val="000000"/>
          <w:sz w:val="20"/>
          <w:szCs w:val="20"/>
          <w:shd w:val="clear" w:color="auto" w:fill="FFFFFF"/>
        </w:rPr>
        <w:br/>
      </w:r>
      <w:r>
        <w:rPr>
          <w:rFonts w:ascii="Helvetica" w:hAnsi="Helvetica"/>
          <w:color w:val="484848"/>
          <w:sz w:val="20"/>
          <w:szCs w:val="20"/>
        </w:rPr>
        <w:br/>
      </w:r>
      <w:r>
        <w:rPr>
          <w:rFonts w:ascii="Helvetica" w:hAnsi="Helvetica" w:cs="Arial"/>
          <w:color w:val="000000"/>
          <w:sz w:val="20"/>
          <w:szCs w:val="20"/>
          <w:shd w:val="clear" w:color="auto" w:fill="FFFFFF"/>
        </w:rPr>
        <w:t xml:space="preserve">For those wanting to escape the madding crowds, I can strongly recommend a 2 hour train ride to the West Country and 3-4 nights in the atmospheric 14th century </w:t>
      </w:r>
      <w:proofErr w:type="spellStart"/>
      <w:r>
        <w:rPr>
          <w:rFonts w:ascii="Helvetica" w:hAnsi="Helvetica" w:cs="Arial"/>
          <w:color w:val="000000"/>
          <w:sz w:val="20"/>
          <w:szCs w:val="20"/>
          <w:shd w:val="clear" w:color="auto" w:fill="FFFFFF"/>
        </w:rPr>
        <w:t>Bickleigh</w:t>
      </w:r>
      <w:proofErr w:type="spellEnd"/>
      <w:r>
        <w:rPr>
          <w:rFonts w:ascii="Helvetica" w:hAnsi="Helvetica" w:cs="Arial"/>
          <w:color w:val="000000"/>
          <w:sz w:val="20"/>
          <w:szCs w:val="20"/>
          <w:shd w:val="clear" w:color="auto" w:fill="FFFFFF"/>
        </w:rPr>
        <w:t xml:space="preserve"> Castle</w:t>
      </w:r>
      <w:r>
        <w:rPr>
          <w:rStyle w:val="apple-converted-space"/>
          <w:rFonts w:ascii="Helvetica" w:hAnsi="Helvetica" w:cs="Arial"/>
          <w:color w:val="000000"/>
          <w:sz w:val="20"/>
          <w:szCs w:val="20"/>
          <w:shd w:val="clear" w:color="auto" w:fill="FFFFFF"/>
        </w:rPr>
        <w:t> </w:t>
      </w:r>
      <w:hyperlink r:id="rId10" w:tgtFrame="_blank" w:history="1">
        <w:r>
          <w:rPr>
            <w:rStyle w:val="Hyperlink"/>
            <w:rFonts w:ascii="Helvetica" w:hAnsi="Helvetica" w:cs="Arial"/>
            <w:color w:val="1155CC"/>
            <w:sz w:val="20"/>
            <w:szCs w:val="20"/>
            <w:shd w:val="clear" w:color="auto" w:fill="FFFFFF"/>
          </w:rPr>
          <w:t>www.bickleighcastle.com</w:t>
        </w:r>
      </w:hyperlink>
      <w:r>
        <w:rPr>
          <w:rStyle w:val="apple-converted-space"/>
          <w:rFonts w:ascii="Helvetica" w:hAnsi="Helvetica" w:cs="Arial"/>
          <w:color w:val="000000"/>
          <w:sz w:val="20"/>
          <w:szCs w:val="20"/>
          <w:shd w:val="clear" w:color="auto" w:fill="FFFFFF"/>
        </w:rPr>
        <w:t> </w:t>
      </w:r>
      <w:r>
        <w:rPr>
          <w:rFonts w:ascii="Helvetica" w:hAnsi="Helvetica" w:cs="Arial"/>
          <w:color w:val="000000"/>
          <w:sz w:val="20"/>
          <w:szCs w:val="20"/>
          <w:shd w:val="clear" w:color="auto" w:fill="FFFFFF"/>
        </w:rPr>
        <w:t xml:space="preserve">After the hustle and bustle of London, families can slow things down a bit and enjoy horse riding, kayaking on the River Exe, croquet on the lawn, tennis on the Castle’s own tennis court and cycling on the </w:t>
      </w:r>
      <w:proofErr w:type="spellStart"/>
      <w:r>
        <w:rPr>
          <w:rFonts w:ascii="Helvetica" w:hAnsi="Helvetica" w:cs="Arial"/>
          <w:color w:val="000000"/>
          <w:sz w:val="20"/>
          <w:szCs w:val="20"/>
          <w:shd w:val="clear" w:color="auto" w:fill="FFFFFF"/>
        </w:rPr>
        <w:t>Tarka</w:t>
      </w:r>
      <w:proofErr w:type="spellEnd"/>
      <w:r>
        <w:rPr>
          <w:rFonts w:ascii="Helvetica" w:hAnsi="Helvetica" w:cs="Arial"/>
          <w:color w:val="000000"/>
          <w:sz w:val="20"/>
          <w:szCs w:val="20"/>
          <w:shd w:val="clear" w:color="auto" w:fill="FFFFFF"/>
        </w:rPr>
        <w:t xml:space="preserve"> Trail.</w:t>
      </w:r>
    </w:p>
    <w:p w:rsidR="00D3055D" w:rsidRDefault="00D3055D" w:rsidP="00D3055D">
      <w:pPr>
        <w:jc w:val="both"/>
        <w:rPr>
          <w:rFonts w:ascii="Arial" w:hAnsi="Arial" w:cs="Arial"/>
          <w:color w:val="800000"/>
          <w:sz w:val="36"/>
          <w:szCs w:val="36"/>
          <w:shd w:val="clear" w:color="auto" w:fill="FFFFFF"/>
        </w:rPr>
      </w:pPr>
    </w:p>
    <w:p w:rsidR="00D3055D" w:rsidRDefault="00D3055D" w:rsidP="00D3055D">
      <w:pPr>
        <w:jc w:val="both"/>
        <w:rPr>
          <w:rFonts w:ascii="Arial" w:hAnsi="Arial" w:cs="Arial"/>
          <w:color w:val="800000"/>
          <w:sz w:val="36"/>
          <w:szCs w:val="36"/>
          <w:shd w:val="clear" w:color="auto" w:fill="FFFFFF"/>
        </w:rPr>
      </w:pPr>
      <w:r>
        <w:rPr>
          <w:rFonts w:ascii="Arial" w:hAnsi="Arial" w:cs="Arial"/>
          <w:color w:val="800000"/>
          <w:sz w:val="36"/>
          <w:szCs w:val="36"/>
          <w:shd w:val="clear" w:color="auto" w:fill="FFFFFF"/>
        </w:rPr>
        <w:t>Downton Abbey Tour</w:t>
      </w:r>
    </w:p>
    <w:p w:rsidR="00D3055D" w:rsidRDefault="00D3055D" w:rsidP="00D3055D">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Welcome reception and dinner.</w:t>
      </w:r>
    </w:p>
    <w:p w:rsidR="00D3055D" w:rsidRDefault="00D3055D" w:rsidP="00D3055D">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Treasure filled </w:t>
      </w:r>
      <w:proofErr w:type="spellStart"/>
      <w:r>
        <w:rPr>
          <w:rFonts w:ascii="Arial" w:hAnsi="Arial" w:cs="Arial"/>
          <w:color w:val="000000"/>
          <w:sz w:val="20"/>
          <w:szCs w:val="20"/>
          <w:shd w:val="clear" w:color="auto" w:fill="FFFFFF"/>
        </w:rPr>
        <w:t>Waddesdon</w:t>
      </w:r>
      <w:proofErr w:type="spellEnd"/>
      <w:r>
        <w:rPr>
          <w:rFonts w:ascii="Arial" w:hAnsi="Arial" w:cs="Arial"/>
          <w:color w:val="000000"/>
          <w:sz w:val="20"/>
          <w:szCs w:val="20"/>
          <w:shd w:val="clear" w:color="auto" w:fill="FFFFFF"/>
        </w:rPr>
        <w:t xml:space="preserve"> Manor.</w:t>
      </w:r>
    </w:p>
    <w:p w:rsidR="00D3055D" w:rsidRDefault="00D3055D" w:rsidP="00D3055D">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A guided walking tour of Oxford’s University Colleges.</w:t>
      </w:r>
    </w:p>
    <w:p w:rsidR="00D3055D" w:rsidRDefault="00D3055D" w:rsidP="00D3055D">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An ‘Odd Men and Necessary Women’ tour of Blenheim Palace.</w:t>
      </w:r>
    </w:p>
    <w:p w:rsidR="00D3055D" w:rsidRDefault="00D3055D" w:rsidP="00D3055D">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On Location visits to </w:t>
      </w:r>
      <w:proofErr w:type="spellStart"/>
      <w:r>
        <w:rPr>
          <w:rFonts w:ascii="Arial" w:hAnsi="Arial" w:cs="Arial"/>
          <w:color w:val="000000"/>
          <w:sz w:val="20"/>
          <w:szCs w:val="20"/>
          <w:shd w:val="clear" w:color="auto" w:fill="FFFFFF"/>
        </w:rPr>
        <w:t>Oxfordshire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Cotswolds</w:t>
      </w:r>
      <w:proofErr w:type="spellEnd"/>
      <w:r>
        <w:rPr>
          <w:rFonts w:ascii="Arial" w:hAnsi="Arial" w:cs="Arial"/>
          <w:color w:val="000000"/>
          <w:sz w:val="20"/>
          <w:szCs w:val="20"/>
          <w:shd w:val="clear" w:color="auto" w:fill="FFFFFF"/>
        </w:rPr>
        <w:t xml:space="preserve"> villages.</w:t>
      </w:r>
    </w:p>
    <w:p w:rsidR="00D3055D" w:rsidRDefault="00D3055D" w:rsidP="00D3055D">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An exclusive access, no ropes ‘upstairs’ tour of Downton Abbey aka </w:t>
      </w:r>
      <w:proofErr w:type="spellStart"/>
      <w:r>
        <w:rPr>
          <w:rFonts w:ascii="Arial" w:hAnsi="Arial" w:cs="Arial"/>
          <w:color w:val="000000"/>
          <w:sz w:val="20"/>
          <w:szCs w:val="20"/>
          <w:shd w:val="clear" w:color="auto" w:fill="FFFFFF"/>
        </w:rPr>
        <w:t>Highclere</w:t>
      </w:r>
      <w:proofErr w:type="spellEnd"/>
      <w:r>
        <w:rPr>
          <w:rFonts w:ascii="Arial" w:hAnsi="Arial" w:cs="Arial"/>
          <w:color w:val="000000"/>
          <w:sz w:val="20"/>
          <w:szCs w:val="20"/>
          <w:shd w:val="clear" w:color="auto" w:fill="FFFFFF"/>
        </w:rPr>
        <w:t xml:space="preserve"> Castle with coffee on arrival, champagne on departure and a souvenir guide book signed by the Countess of Carnarvon.</w:t>
      </w:r>
      <w:r>
        <w:rPr>
          <w:rFonts w:ascii="Arial" w:hAnsi="Arial" w:cs="Arial"/>
          <w:color w:val="000000"/>
          <w:sz w:val="20"/>
          <w:szCs w:val="20"/>
        </w:rPr>
        <w:br/>
      </w:r>
      <w:r>
        <w:rPr>
          <w:rFonts w:ascii="Arial" w:hAnsi="Arial" w:cs="Arial"/>
          <w:color w:val="000000"/>
          <w:sz w:val="20"/>
          <w:szCs w:val="20"/>
          <w:shd w:val="clear" w:color="auto" w:fill="FFFFFF"/>
        </w:rPr>
        <w:t xml:space="preserve">A downstairs’ tour of the kitchens at </w:t>
      </w:r>
      <w:proofErr w:type="spellStart"/>
      <w:r>
        <w:rPr>
          <w:rFonts w:ascii="Arial" w:hAnsi="Arial" w:cs="Arial"/>
          <w:color w:val="000000"/>
          <w:sz w:val="20"/>
          <w:szCs w:val="20"/>
          <w:shd w:val="clear" w:color="auto" w:fill="FFFFFF"/>
        </w:rPr>
        <w:t>Petworth</w:t>
      </w:r>
      <w:proofErr w:type="spellEnd"/>
      <w:r>
        <w:rPr>
          <w:rFonts w:ascii="Arial" w:hAnsi="Arial" w:cs="Arial"/>
          <w:color w:val="000000"/>
          <w:sz w:val="20"/>
          <w:szCs w:val="20"/>
          <w:shd w:val="clear" w:color="auto" w:fill="FFFFFF"/>
        </w:rPr>
        <w:t xml:space="preserve"> House.</w:t>
      </w:r>
    </w:p>
    <w:p w:rsidR="00D3055D" w:rsidRDefault="00D3055D" w:rsidP="00D3055D">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 free day in London for shopping.</w:t>
      </w:r>
    </w:p>
    <w:p w:rsidR="00D3055D" w:rsidRDefault="00D3055D" w:rsidP="00D3055D">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Round trip airport transfers.</w:t>
      </w:r>
    </w:p>
    <w:p w:rsidR="00D3055D" w:rsidRDefault="00D3055D" w:rsidP="00D3055D">
      <w:pPr>
        <w:jc w:val="both"/>
        <w:rPr>
          <w:rFonts w:ascii="Arial" w:hAnsi="Arial" w:cs="Arial"/>
          <w:color w:val="444444"/>
          <w:sz w:val="20"/>
          <w:szCs w:val="20"/>
          <w:shd w:val="clear" w:color="auto" w:fill="FFFFFF"/>
        </w:rPr>
      </w:pPr>
    </w:p>
    <w:p w:rsidR="002036FD" w:rsidRDefault="002036FD" w:rsidP="002036FD">
      <w:pPr>
        <w:pStyle w:val="NormalWeb"/>
        <w:rPr>
          <w:rStyle w:val="Strong"/>
          <w:rFonts w:cs="Helvetica"/>
          <w:lang w:val="en"/>
        </w:rPr>
      </w:pPr>
      <w:r>
        <w:rPr>
          <w:rStyle w:val="Strong"/>
          <w:rFonts w:cs="Helvetica"/>
          <w:lang w:val="en"/>
        </w:rPr>
        <w:t xml:space="preserve">FILM and TV TOUR of ENGLAND </w:t>
      </w:r>
      <w:r w:rsidR="00302217">
        <w:rPr>
          <w:rStyle w:val="Strong"/>
          <w:rFonts w:cs="Helvetica"/>
          <w:lang w:val="en"/>
        </w:rPr>
        <w:t>- BTCBS</w:t>
      </w:r>
      <w:bookmarkStart w:id="0" w:name="_GoBack"/>
      <w:bookmarkEnd w:id="0"/>
    </w:p>
    <w:p w:rsidR="002036FD" w:rsidRDefault="002036FD" w:rsidP="002036FD">
      <w:pPr>
        <w:pStyle w:val="NormalWeb"/>
        <w:rPr>
          <w:rFonts w:cs="Helvetica"/>
          <w:lang w:val="en"/>
        </w:rPr>
      </w:pPr>
      <w:r>
        <w:rPr>
          <w:rStyle w:val="Strong"/>
          <w:rFonts w:cs="Helvetica"/>
          <w:lang w:val="en"/>
        </w:rPr>
        <w:t>I</w:t>
      </w:r>
      <w:r>
        <w:rPr>
          <w:rStyle w:val="Strong"/>
          <w:rFonts w:cs="Helvetica"/>
          <w:lang w:val="en"/>
        </w:rPr>
        <w:t>nto the Woods, Kent and Surrey</w:t>
      </w:r>
      <w:r>
        <w:rPr>
          <w:rFonts w:cs="Helvetica"/>
          <w:lang w:val="en"/>
        </w:rPr>
        <w:br/>
        <w:t xml:space="preserve">Released in January 2015, the film adaptation of the eponymous Broadway musical </w:t>
      </w:r>
      <w:proofErr w:type="gramStart"/>
      <w:r>
        <w:rPr>
          <w:rFonts w:cs="Helvetica"/>
          <w:lang w:val="en"/>
        </w:rPr>
        <w:t>Into</w:t>
      </w:r>
      <w:proofErr w:type="gramEnd"/>
      <w:r>
        <w:rPr>
          <w:rFonts w:cs="Helvetica"/>
          <w:lang w:val="en"/>
        </w:rPr>
        <w:t xml:space="preserve"> the Woods features an all-star cast including Johnny Depp, Meryl Streep, James </w:t>
      </w:r>
      <w:proofErr w:type="spellStart"/>
      <w:r>
        <w:rPr>
          <w:rFonts w:cs="Helvetica"/>
          <w:lang w:val="en"/>
        </w:rPr>
        <w:t>Corden</w:t>
      </w:r>
      <w:proofErr w:type="spellEnd"/>
      <w:r>
        <w:rPr>
          <w:rFonts w:cs="Helvetica"/>
          <w:lang w:val="en"/>
        </w:rPr>
        <w:t xml:space="preserve"> and Emily Blunt. Filming took place in some stunning English locations including Dover Castle in Kent, and Waverley Abbey and Virginia Water, both in Surrey.</w:t>
      </w:r>
    </w:p>
    <w:p w:rsidR="002036FD" w:rsidRDefault="002036FD" w:rsidP="002036FD">
      <w:pPr>
        <w:pStyle w:val="NormalWeb"/>
        <w:rPr>
          <w:rFonts w:cs="Helvetica"/>
          <w:lang w:val="en"/>
        </w:rPr>
      </w:pPr>
      <w:r>
        <w:rPr>
          <w:rStyle w:val="Strong"/>
          <w:rFonts w:cs="Helvetica"/>
          <w:lang w:val="en"/>
        </w:rPr>
        <w:t>Suffragette, Kent and Windsor</w:t>
      </w:r>
      <w:r>
        <w:rPr>
          <w:rFonts w:cs="Helvetica"/>
          <w:lang w:val="en"/>
        </w:rPr>
        <w:br/>
        <w:t xml:space="preserve">This </w:t>
      </w:r>
      <w:proofErr w:type="spellStart"/>
      <w:r>
        <w:rPr>
          <w:rFonts w:cs="Helvetica"/>
          <w:lang w:val="en"/>
        </w:rPr>
        <w:t>dramatisation</w:t>
      </w:r>
      <w:proofErr w:type="spellEnd"/>
      <w:r>
        <w:rPr>
          <w:rFonts w:cs="Helvetica"/>
          <w:lang w:val="en"/>
        </w:rPr>
        <w:t xml:space="preserve"> of the early feminist movement contains a star-studded cast, including Helena Bonham Carter, Carey Mulligan and Meryl Streep. Filming took place in a variety of locations across England, such as Windsor, Chatham in Kent, </w:t>
      </w:r>
      <w:proofErr w:type="spellStart"/>
      <w:r>
        <w:rPr>
          <w:rFonts w:cs="Helvetica"/>
          <w:lang w:val="en"/>
        </w:rPr>
        <w:t>Harpenden</w:t>
      </w:r>
      <w:proofErr w:type="spellEnd"/>
      <w:r>
        <w:rPr>
          <w:rFonts w:cs="Helvetica"/>
          <w:lang w:val="en"/>
        </w:rPr>
        <w:t xml:space="preserve"> and </w:t>
      </w:r>
      <w:proofErr w:type="spellStart"/>
      <w:r>
        <w:rPr>
          <w:rFonts w:cs="Helvetica"/>
          <w:lang w:val="en"/>
        </w:rPr>
        <w:t>Myddleton</w:t>
      </w:r>
      <w:proofErr w:type="spellEnd"/>
      <w:r>
        <w:rPr>
          <w:rFonts w:cs="Helvetica"/>
          <w:lang w:val="en"/>
        </w:rPr>
        <w:t xml:space="preserve"> Square in London.</w:t>
      </w:r>
    </w:p>
    <w:p w:rsidR="002036FD" w:rsidRDefault="002036FD" w:rsidP="002036FD">
      <w:pPr>
        <w:pStyle w:val="NormalWeb"/>
        <w:rPr>
          <w:rFonts w:cs="Helvetica"/>
          <w:lang w:val="en"/>
        </w:rPr>
      </w:pPr>
      <w:r>
        <w:rPr>
          <w:rStyle w:val="Strong"/>
          <w:rFonts w:cs="Helvetica"/>
          <w:lang w:val="en"/>
        </w:rPr>
        <w:t>Cinderella, Blenheim Palace and London</w:t>
      </w:r>
      <w:r>
        <w:rPr>
          <w:rFonts w:cs="Helvetica"/>
          <w:lang w:val="en"/>
        </w:rPr>
        <w:br/>
        <w:t xml:space="preserve">Cinderella is the latest adaptation of Charles Perrault’s fairy tale. The film will star Cate Blanchett, Richard Madden and Helena Bonham-Carter as Cinderella’s fairy godmother. Filming locations included Windsor Castle, Blenheim Palace, Black Park in </w:t>
      </w:r>
      <w:proofErr w:type="spellStart"/>
      <w:r>
        <w:rPr>
          <w:rFonts w:cs="Helvetica"/>
          <w:lang w:val="en"/>
        </w:rPr>
        <w:t>Iver</w:t>
      </w:r>
      <w:proofErr w:type="spellEnd"/>
      <w:r>
        <w:rPr>
          <w:rFonts w:cs="Helvetica"/>
          <w:lang w:val="en"/>
        </w:rPr>
        <w:t xml:space="preserve"> Heath and the Old Royal Naval College.</w:t>
      </w:r>
    </w:p>
    <w:p w:rsidR="002036FD" w:rsidRDefault="002036FD" w:rsidP="002036FD">
      <w:pPr>
        <w:pStyle w:val="NormalWeb"/>
        <w:rPr>
          <w:rFonts w:cs="Helvetica"/>
          <w:lang w:val="en"/>
        </w:rPr>
      </w:pPr>
      <w:proofErr w:type="spellStart"/>
      <w:r>
        <w:rPr>
          <w:rStyle w:val="Strong"/>
          <w:rFonts w:cs="Helvetica"/>
          <w:lang w:val="en"/>
        </w:rPr>
        <w:t>Spectre</w:t>
      </w:r>
      <w:proofErr w:type="spellEnd"/>
      <w:r>
        <w:rPr>
          <w:rStyle w:val="Strong"/>
          <w:rFonts w:cs="Helvetica"/>
          <w:lang w:val="en"/>
        </w:rPr>
        <w:t>, London</w:t>
      </w:r>
      <w:r>
        <w:rPr>
          <w:rFonts w:cs="Helvetica"/>
          <w:lang w:val="en"/>
        </w:rPr>
        <w:br/>
        <w:t>Ian Fleming’s iconic British secret agent returns in the latest blockbuster. The film will see Daniel Craig return to the role of James Bond once again. Filming has been in various locations around London.</w:t>
      </w:r>
    </w:p>
    <w:p w:rsidR="002036FD" w:rsidRDefault="002036FD" w:rsidP="002036FD">
      <w:pPr>
        <w:pStyle w:val="NormalWeb"/>
        <w:rPr>
          <w:rFonts w:cs="Helvetica"/>
          <w:lang w:val="en"/>
        </w:rPr>
      </w:pPr>
      <w:r>
        <w:rPr>
          <w:rStyle w:val="Strong"/>
          <w:rFonts w:cs="Helvetica"/>
          <w:lang w:val="en"/>
        </w:rPr>
        <w:t>Frankenstein, Manchester and London</w:t>
      </w:r>
      <w:r>
        <w:rPr>
          <w:rFonts w:cs="Helvetica"/>
          <w:lang w:val="en"/>
        </w:rPr>
        <w:br/>
        <w:t>Based on Mary Shelley’s 1818 novel of the same name, the latest adaptation, released in October 2015, and will feature a stellar cast. Daniel Radcliffe will star as hunchback Igor, whilst James McAvoy will portray Victor von Frankenstein. Filming locations included Manchester Town Hall, Chatham Historic Dockyard and the Old Royal Naval College, including King Charles Court.</w:t>
      </w:r>
    </w:p>
    <w:p w:rsidR="002036FD" w:rsidRDefault="002036FD" w:rsidP="002036FD">
      <w:pPr>
        <w:pStyle w:val="NormalWeb"/>
        <w:rPr>
          <w:rFonts w:cs="Helvetica"/>
          <w:lang w:val="en"/>
        </w:rPr>
      </w:pPr>
      <w:r>
        <w:rPr>
          <w:rStyle w:val="Strong"/>
          <w:rFonts w:cs="Helvetica"/>
          <w:lang w:val="en"/>
        </w:rPr>
        <w:t>Harry Potter, Northumberland, Oxford, Wiltshire, London</w:t>
      </w:r>
      <w:r>
        <w:rPr>
          <w:rFonts w:cs="Helvetica"/>
          <w:lang w:val="en"/>
        </w:rPr>
        <w:br/>
        <w:t xml:space="preserve">Everyone’s </w:t>
      </w:r>
      <w:proofErr w:type="spellStart"/>
      <w:r>
        <w:rPr>
          <w:rFonts w:cs="Helvetica"/>
          <w:lang w:val="en"/>
        </w:rPr>
        <w:t>favourite</w:t>
      </w:r>
      <w:proofErr w:type="spellEnd"/>
      <w:r>
        <w:rPr>
          <w:rFonts w:cs="Helvetica"/>
          <w:lang w:val="en"/>
        </w:rPr>
        <w:t xml:space="preserve"> teen wizard has appeared at various magical locations all over England. Groups can train from London’s King’s Cross Station to visit The Harry Potter Shop at Platform 9¾ </w:t>
      </w:r>
      <w:hyperlink r:id="rId11" w:history="1">
        <w:r>
          <w:rPr>
            <w:rStyle w:val="Hyperlink"/>
            <w:rFonts w:cs="Helvetica"/>
            <w:lang w:val="en"/>
          </w:rPr>
          <w:t>www.harrypotterplatform934.com</w:t>
        </w:r>
      </w:hyperlink>
      <w:r>
        <w:rPr>
          <w:rFonts w:cs="Helvetica"/>
          <w:lang w:val="en"/>
        </w:rPr>
        <w:t xml:space="preserve"> from where the </w:t>
      </w:r>
      <w:proofErr w:type="spellStart"/>
      <w:r>
        <w:rPr>
          <w:rFonts w:cs="Helvetica"/>
          <w:lang w:val="en"/>
        </w:rPr>
        <w:t>Hogwart’s</w:t>
      </w:r>
      <w:proofErr w:type="spellEnd"/>
      <w:r>
        <w:rPr>
          <w:rFonts w:cs="Helvetica"/>
          <w:lang w:val="en"/>
        </w:rPr>
        <w:t xml:space="preserve"> Express departs and also check out London’s Victorian </w:t>
      </w:r>
      <w:proofErr w:type="spellStart"/>
      <w:r>
        <w:rPr>
          <w:rFonts w:cs="Helvetica"/>
          <w:lang w:val="en"/>
        </w:rPr>
        <w:t>Leadenhall</w:t>
      </w:r>
      <w:proofErr w:type="spellEnd"/>
      <w:r>
        <w:rPr>
          <w:rFonts w:cs="Helvetica"/>
          <w:lang w:val="en"/>
        </w:rPr>
        <w:t xml:space="preserve"> Market where the entrance to the Leaky Cauldron is.</w:t>
      </w:r>
    </w:p>
    <w:p w:rsidR="002036FD" w:rsidRDefault="002036FD" w:rsidP="002036FD">
      <w:pPr>
        <w:pStyle w:val="NormalWeb"/>
        <w:rPr>
          <w:rFonts w:cs="Helvetica"/>
          <w:lang w:val="en"/>
        </w:rPr>
      </w:pPr>
      <w:r>
        <w:rPr>
          <w:rFonts w:cs="Helvetica"/>
          <w:lang w:val="en"/>
        </w:rPr>
        <w:t xml:space="preserve">Some of the Hogwarts scenes were filmed at </w:t>
      </w:r>
      <w:proofErr w:type="spellStart"/>
      <w:r>
        <w:rPr>
          <w:rFonts w:cs="Helvetica"/>
          <w:lang w:val="en"/>
        </w:rPr>
        <w:t>Alnwick</w:t>
      </w:r>
      <w:proofErr w:type="spellEnd"/>
      <w:r>
        <w:rPr>
          <w:rFonts w:cs="Helvetica"/>
          <w:lang w:val="en"/>
        </w:rPr>
        <w:t xml:space="preserve"> Castle  </w:t>
      </w:r>
      <w:hyperlink r:id="rId12" w:history="1">
        <w:r>
          <w:rPr>
            <w:rStyle w:val="Hyperlink"/>
            <w:rFonts w:cs="Helvetica"/>
            <w:lang w:val="en"/>
          </w:rPr>
          <w:t>www.alnwickcastle.com</w:t>
        </w:r>
      </w:hyperlink>
      <w:r>
        <w:rPr>
          <w:rFonts w:cs="Helvetica"/>
          <w:lang w:val="en"/>
        </w:rPr>
        <w:t xml:space="preserve"> and the Bodleian Library </w:t>
      </w:r>
      <w:hyperlink r:id="rId13" w:history="1">
        <w:r>
          <w:rPr>
            <w:rStyle w:val="Hyperlink"/>
            <w:rFonts w:cs="Helvetica"/>
            <w:lang w:val="en"/>
          </w:rPr>
          <w:t>www.bodleian.ox.ac.uk</w:t>
        </w:r>
      </w:hyperlink>
      <w:r>
        <w:rPr>
          <w:rFonts w:cs="Helvetica"/>
          <w:lang w:val="en"/>
        </w:rPr>
        <w:t xml:space="preserve"> in Oxford which are fantastic places to visit. The National Trust village of </w:t>
      </w:r>
      <w:proofErr w:type="spellStart"/>
      <w:r>
        <w:rPr>
          <w:rFonts w:cs="Helvetica"/>
          <w:lang w:val="en"/>
        </w:rPr>
        <w:t>Lacock</w:t>
      </w:r>
      <w:proofErr w:type="spellEnd"/>
      <w:r>
        <w:rPr>
          <w:rFonts w:cs="Helvetica"/>
          <w:lang w:val="en"/>
        </w:rPr>
        <w:t xml:space="preserve"> in Wiltshire and the nearby Abbey have also been used as Happy Potter filming locations that include scenes with the Mirror of </w:t>
      </w:r>
      <w:proofErr w:type="spellStart"/>
      <w:r>
        <w:rPr>
          <w:rFonts w:cs="Helvetica"/>
          <w:lang w:val="en"/>
        </w:rPr>
        <w:t>Erised</w:t>
      </w:r>
      <w:proofErr w:type="spellEnd"/>
      <w:r>
        <w:rPr>
          <w:rFonts w:cs="Helvetica"/>
          <w:lang w:val="en"/>
        </w:rPr>
        <w:t xml:space="preserve">, the classroom’s of Prof. Snape and </w:t>
      </w:r>
      <w:proofErr w:type="spellStart"/>
      <w:r>
        <w:rPr>
          <w:rFonts w:cs="Helvetica"/>
          <w:lang w:val="en"/>
        </w:rPr>
        <w:t>Quirrel</w:t>
      </w:r>
      <w:proofErr w:type="spellEnd"/>
      <w:r>
        <w:rPr>
          <w:rFonts w:cs="Helvetica"/>
          <w:lang w:val="en"/>
        </w:rPr>
        <w:t xml:space="preserve"> and more.</w:t>
      </w:r>
    </w:p>
    <w:p w:rsidR="002036FD" w:rsidRDefault="002036FD" w:rsidP="002036FD">
      <w:pPr>
        <w:pStyle w:val="NormalWeb"/>
        <w:rPr>
          <w:rFonts w:cs="Helvetica"/>
          <w:lang w:val="en"/>
        </w:rPr>
      </w:pPr>
      <w:r>
        <w:rPr>
          <w:rFonts w:cs="Helvetica"/>
          <w:lang w:val="en"/>
        </w:rPr>
        <w:lastRenderedPageBreak/>
        <w:t>Furthermore, the wonderful special effects and amazing creatures in the Harry Potter films have made this iconic series beloved by both young and old – and in 2012, Warner Bros. Studio Tour London – The Making of Harry Potter opened its doors for everyone to explore the studio where it first began. Visitors get to go behind-the-scenes and see breathtakingly detailed sets, stunning costumes, props and animatronics. It’s a unique showcase of the extraordinary British artistry, technology and talent that went into making the most successful film series of all time.</w:t>
      </w:r>
    </w:p>
    <w:p w:rsidR="002036FD" w:rsidRDefault="002036FD" w:rsidP="002036FD">
      <w:pPr>
        <w:pStyle w:val="NormalWeb"/>
        <w:rPr>
          <w:rFonts w:cs="Helvetica"/>
          <w:lang w:val="en"/>
        </w:rPr>
      </w:pPr>
      <w:r>
        <w:rPr>
          <w:rStyle w:val="Strong"/>
          <w:rFonts w:cs="Helvetica"/>
          <w:lang w:val="en"/>
        </w:rPr>
        <w:t>Sherlock, London</w:t>
      </w:r>
      <w:r>
        <w:rPr>
          <w:rFonts w:cs="Helvetica"/>
          <w:lang w:val="en"/>
        </w:rPr>
        <w:br/>
        <w:t xml:space="preserve">Take a tour of Sherlock’s London and discover many of the locations featured in the three series of the BBC show. You can take a </w:t>
      </w:r>
      <w:proofErr w:type="gramStart"/>
      <w:r>
        <w:rPr>
          <w:rFonts w:cs="Helvetica"/>
          <w:lang w:val="en"/>
        </w:rPr>
        <w:t>three hour</w:t>
      </w:r>
      <w:proofErr w:type="gramEnd"/>
      <w:r>
        <w:rPr>
          <w:rFonts w:cs="Helvetica"/>
          <w:lang w:val="en"/>
        </w:rPr>
        <w:t xml:space="preserve"> tour with a private guide and a black taxi to show guests key sites from the series including 221b Baker St, </w:t>
      </w:r>
      <w:proofErr w:type="spellStart"/>
      <w:r>
        <w:rPr>
          <w:rFonts w:cs="Helvetica"/>
          <w:lang w:val="en"/>
        </w:rPr>
        <w:t>Speedy’s</w:t>
      </w:r>
      <w:proofErr w:type="spellEnd"/>
      <w:r>
        <w:rPr>
          <w:rFonts w:cs="Helvetica"/>
          <w:lang w:val="en"/>
        </w:rPr>
        <w:t xml:space="preserve"> Café, St </w:t>
      </w:r>
      <w:proofErr w:type="spellStart"/>
      <w:r>
        <w:rPr>
          <w:rFonts w:cs="Helvetica"/>
          <w:lang w:val="en"/>
        </w:rPr>
        <w:t>Barts</w:t>
      </w:r>
      <w:proofErr w:type="spellEnd"/>
      <w:r>
        <w:rPr>
          <w:rFonts w:cs="Helvetica"/>
          <w:lang w:val="en"/>
        </w:rPr>
        <w:t xml:space="preserve"> Hospital, the Skate Park from The Blind Banker and much more.</w:t>
      </w:r>
    </w:p>
    <w:p w:rsidR="002036FD" w:rsidRDefault="002036FD" w:rsidP="002036FD">
      <w:pPr>
        <w:pStyle w:val="NormalWeb"/>
        <w:rPr>
          <w:rFonts w:cs="Helvetica"/>
          <w:lang w:val="en"/>
        </w:rPr>
      </w:pPr>
      <w:r>
        <w:rPr>
          <w:rStyle w:val="Strong"/>
          <w:rFonts w:cs="Helvetica"/>
          <w:lang w:val="en"/>
        </w:rPr>
        <w:t>Monuments Men, Rye, Sussex and Cambridge</w:t>
      </w:r>
      <w:r>
        <w:rPr>
          <w:rFonts w:cs="Helvetica"/>
          <w:lang w:val="en"/>
        </w:rPr>
        <w:br/>
        <w:t>The World War II epic Monuments Men, starring George Clooney, Matt Damon and Cate Blanchett, released in February, 2015 included shots filmed in Rye, Sussex and Cambridge. The George in Rye, may be of particular interest for ‘set-</w:t>
      </w:r>
      <w:proofErr w:type="spellStart"/>
      <w:r>
        <w:rPr>
          <w:rFonts w:cs="Helvetica"/>
          <w:lang w:val="en"/>
        </w:rPr>
        <w:t>jetters</w:t>
      </w:r>
      <w:proofErr w:type="spellEnd"/>
      <w:r>
        <w:rPr>
          <w:rFonts w:cs="Helvetica"/>
          <w:lang w:val="en"/>
        </w:rPr>
        <w:t>’ as it’s where the cast of Monuments Men set up camp during filming.</w:t>
      </w:r>
    </w:p>
    <w:p w:rsidR="002036FD" w:rsidRDefault="002036FD" w:rsidP="002036FD">
      <w:pPr>
        <w:pStyle w:val="NormalWeb"/>
        <w:rPr>
          <w:rFonts w:cs="Helvetica"/>
          <w:lang w:val="en"/>
        </w:rPr>
      </w:pPr>
      <w:r>
        <w:rPr>
          <w:rStyle w:val="Strong"/>
          <w:rFonts w:cs="Helvetica"/>
          <w:lang w:val="en"/>
        </w:rPr>
        <w:t>Far from the Madding Crowd, Dorset</w:t>
      </w:r>
      <w:r>
        <w:rPr>
          <w:rFonts w:cs="Helvetica"/>
          <w:lang w:val="en"/>
        </w:rPr>
        <w:br/>
        <w:t>Filmed in and around Hardy Country in Dorset, the film starred Casey Mulligan, Michael Sheen and Tom Sturridge. Few authors have such strong associations with their local area as Thomas Hardy, and today you can explore two of the writer’s houses – his childhood home and Max Gate, the property Hardy designed himself and moved into with Emma after his marriage.</w:t>
      </w:r>
    </w:p>
    <w:p w:rsidR="002036FD" w:rsidRDefault="002036FD" w:rsidP="002036FD">
      <w:pPr>
        <w:pStyle w:val="NormalWeb"/>
        <w:rPr>
          <w:rFonts w:cs="Helvetica"/>
          <w:lang w:val="en"/>
        </w:rPr>
      </w:pPr>
      <w:r>
        <w:rPr>
          <w:rStyle w:val="Strong"/>
          <w:rFonts w:cs="Helvetica"/>
          <w:lang w:val="en"/>
        </w:rPr>
        <w:t>Alpha Papa, Norwich</w:t>
      </w:r>
      <w:r>
        <w:rPr>
          <w:rFonts w:cs="Helvetica"/>
          <w:lang w:val="en"/>
        </w:rPr>
        <w:br/>
        <w:t xml:space="preserve">To celebrate the release of Alan Partridge: Alpha Papa, </w:t>
      </w:r>
      <w:proofErr w:type="spellStart"/>
      <w:r>
        <w:rPr>
          <w:rFonts w:cs="Helvetica"/>
          <w:lang w:val="en"/>
        </w:rPr>
        <w:t>VisitNorwich</w:t>
      </w:r>
      <w:proofErr w:type="spellEnd"/>
      <w:r>
        <w:rPr>
          <w:rFonts w:cs="Helvetica"/>
          <w:lang w:val="en"/>
        </w:rPr>
        <w:t xml:space="preserve"> launched a new walking tour of the city, designed with Partridge fans in mind. The “Alpha Norwich” walk is a 90-minute guided tour of the city so dear to Alan’s heart, taking in some of his </w:t>
      </w:r>
      <w:proofErr w:type="spellStart"/>
      <w:r>
        <w:rPr>
          <w:rFonts w:cs="Helvetica"/>
          <w:lang w:val="en"/>
        </w:rPr>
        <w:t>favourite</w:t>
      </w:r>
      <w:proofErr w:type="spellEnd"/>
      <w:r>
        <w:rPr>
          <w:rFonts w:cs="Helvetica"/>
          <w:lang w:val="en"/>
        </w:rPr>
        <w:t xml:space="preserve"> haunts and several of the locations to feature in Alan Partridge: Alpha Papa, including The Guildhall, City Hall and The Forum</w:t>
      </w:r>
    </w:p>
    <w:p w:rsidR="002036FD" w:rsidRDefault="002036FD" w:rsidP="002036FD">
      <w:pPr>
        <w:pStyle w:val="NormalWeb"/>
        <w:rPr>
          <w:rFonts w:cs="Helvetica"/>
          <w:lang w:val="en"/>
        </w:rPr>
      </w:pPr>
      <w:r>
        <w:rPr>
          <w:rStyle w:val="Strong"/>
          <w:rFonts w:cs="Helvetica"/>
          <w:lang w:val="en"/>
        </w:rPr>
        <w:t>Broadchurch, Somerset, Devon and Dorset</w:t>
      </w:r>
      <w:r>
        <w:rPr>
          <w:rFonts w:cs="Helvetica"/>
          <w:lang w:val="en"/>
        </w:rPr>
        <w:br/>
        <w:t xml:space="preserve">The popular ITV drama ‘Broadchurch’ recently began filming its second series following the huge success of its first series in March 2013. Filming took place across North Somerset, Devon and Dorset. Visitors to West Bay in Dorset will </w:t>
      </w:r>
      <w:proofErr w:type="spellStart"/>
      <w:r>
        <w:rPr>
          <w:rFonts w:cs="Helvetica"/>
          <w:lang w:val="en"/>
        </w:rPr>
        <w:t>recognise</w:t>
      </w:r>
      <w:proofErr w:type="spellEnd"/>
      <w:r>
        <w:rPr>
          <w:rFonts w:cs="Helvetica"/>
          <w:lang w:val="en"/>
        </w:rPr>
        <w:t xml:space="preserve"> many of the fictional Broadchurch’s locations such as the Broadchurch police station, newsagents and café. A Broadchurch walking tour is also available in West Bay all year round, lasting 90 minutes. The tour is a chance to hear behind the scenes stories of filming and visit the café in which it was written. Head to </w:t>
      </w:r>
      <w:proofErr w:type="spellStart"/>
      <w:r>
        <w:rPr>
          <w:rFonts w:cs="Helvetica"/>
          <w:lang w:val="en"/>
        </w:rPr>
        <w:t>Cleveden</w:t>
      </w:r>
      <w:proofErr w:type="spellEnd"/>
      <w:r>
        <w:rPr>
          <w:rFonts w:cs="Helvetica"/>
          <w:lang w:val="en"/>
        </w:rPr>
        <w:t xml:space="preserve"> in North Somerset to see where Broadchurch High Street was filmed, as well as the Latimer’s family home and Broadchurch Parish Church (also known as St Andrew’s Church).</w:t>
      </w:r>
    </w:p>
    <w:p w:rsidR="002036FD" w:rsidRDefault="002036FD" w:rsidP="002036FD">
      <w:pPr>
        <w:pStyle w:val="NormalWeb"/>
        <w:rPr>
          <w:rFonts w:cs="Helvetica"/>
          <w:lang w:val="en"/>
        </w:rPr>
      </w:pPr>
      <w:r>
        <w:rPr>
          <w:rStyle w:val="Strong"/>
          <w:rFonts w:cs="Helvetica"/>
          <w:lang w:val="en"/>
        </w:rPr>
        <w:t>Downton Abbey, Newbury</w:t>
      </w:r>
      <w:r>
        <w:rPr>
          <w:rFonts w:cs="Helvetica"/>
          <w:lang w:val="en"/>
        </w:rPr>
        <w:br/>
        <w:t xml:space="preserve">Discover the true story behind Downton Abbey, with a ‘set-jetting’ day trip to </w:t>
      </w:r>
      <w:proofErr w:type="spellStart"/>
      <w:r>
        <w:rPr>
          <w:rFonts w:cs="Helvetica"/>
          <w:lang w:val="en"/>
        </w:rPr>
        <w:t>Highclere</w:t>
      </w:r>
      <w:proofErr w:type="spellEnd"/>
      <w:r>
        <w:rPr>
          <w:rFonts w:cs="Helvetica"/>
          <w:lang w:val="en"/>
        </w:rPr>
        <w:t xml:space="preserve"> Castle the filming location for the smash hit series. Often described as the finest occupied mansion in England, the castle has been the home of the Earls of Carnarvon for over 300 years.</w:t>
      </w:r>
    </w:p>
    <w:p w:rsidR="002036FD" w:rsidRDefault="002036FD" w:rsidP="002036FD">
      <w:pPr>
        <w:pStyle w:val="NormalWeb"/>
        <w:rPr>
          <w:rFonts w:cs="Helvetica"/>
          <w:lang w:val="en"/>
        </w:rPr>
      </w:pPr>
      <w:r>
        <w:rPr>
          <w:rFonts w:cs="Helvetica"/>
          <w:lang w:val="en"/>
        </w:rPr>
        <w:lastRenderedPageBreak/>
        <w:t xml:space="preserve">Alternatively, go on a ‘Downton Abbey and Village Tour’, allowing you to experience life above and below stairs. Become Lord or Lady Grantham for the day and visit the film locations used for the BAFTA winning period drama, including </w:t>
      </w:r>
      <w:proofErr w:type="spellStart"/>
      <w:r>
        <w:rPr>
          <w:rFonts w:cs="Helvetica"/>
          <w:lang w:val="en"/>
        </w:rPr>
        <w:t>Highclere</w:t>
      </w:r>
      <w:proofErr w:type="spellEnd"/>
      <w:r>
        <w:rPr>
          <w:rFonts w:cs="Helvetica"/>
          <w:lang w:val="en"/>
        </w:rPr>
        <w:t xml:space="preserve"> Castle. Get fascinating anecdotes about how the global hit TV series was made, the actors involved and the wonderful history of the places you visit on the tour. The tour departs from central London and heads straight for the charming </w:t>
      </w:r>
      <w:proofErr w:type="spellStart"/>
      <w:r>
        <w:rPr>
          <w:rFonts w:cs="Helvetica"/>
          <w:lang w:val="en"/>
        </w:rPr>
        <w:t>Oxfordshire</w:t>
      </w:r>
      <w:proofErr w:type="spellEnd"/>
      <w:r>
        <w:rPr>
          <w:rFonts w:cs="Helvetica"/>
          <w:lang w:val="en"/>
        </w:rPr>
        <w:t xml:space="preserve"> village of Bampton, the very location that has been featured as Downton Village. Here you will get a guided tour of the locations such as Downton hospital, the village pub, the former home of Matthew Crawley and the local church. These small group tours will take in all of the main locations featured in the show and give visitors the chance to experience aspects of Edwardian life in a Downton style setting.</w:t>
      </w:r>
    </w:p>
    <w:p w:rsidR="00F27CB0" w:rsidRPr="002036FD" w:rsidRDefault="00F27CB0" w:rsidP="00D3055D">
      <w:pPr>
        <w:jc w:val="both"/>
        <w:rPr>
          <w:lang w:val="en"/>
        </w:rPr>
      </w:pPr>
    </w:p>
    <w:sectPr w:rsidR="00F27CB0" w:rsidRPr="002036F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B2C" w:rsidRDefault="004B3B2C" w:rsidP="00E55FB5">
      <w:pPr>
        <w:spacing w:after="0" w:line="240" w:lineRule="auto"/>
      </w:pPr>
      <w:r>
        <w:separator/>
      </w:r>
    </w:p>
  </w:endnote>
  <w:endnote w:type="continuationSeparator" w:id="0">
    <w:p w:rsidR="004B3B2C" w:rsidRDefault="004B3B2C" w:rsidP="00E5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098141"/>
      <w:docPartObj>
        <w:docPartGallery w:val="Page Numbers (Bottom of Page)"/>
        <w:docPartUnique/>
      </w:docPartObj>
    </w:sdtPr>
    <w:sdtEndPr>
      <w:rPr>
        <w:noProof/>
      </w:rPr>
    </w:sdtEndPr>
    <w:sdtContent>
      <w:p w:rsidR="00E55FB5" w:rsidRDefault="00E55FB5">
        <w:pPr>
          <w:pStyle w:val="Footer"/>
          <w:jc w:val="center"/>
        </w:pPr>
        <w:r>
          <w:fldChar w:fldCharType="begin"/>
        </w:r>
        <w:r>
          <w:instrText xml:space="preserve"> PAGE   \* MERGEFORMAT </w:instrText>
        </w:r>
        <w:r>
          <w:fldChar w:fldCharType="separate"/>
        </w:r>
        <w:r w:rsidR="00302217">
          <w:rPr>
            <w:noProof/>
          </w:rPr>
          <w:t>2</w:t>
        </w:r>
        <w:r>
          <w:rPr>
            <w:noProof/>
          </w:rPr>
          <w:fldChar w:fldCharType="end"/>
        </w:r>
      </w:p>
    </w:sdtContent>
  </w:sdt>
  <w:p w:rsidR="00E55FB5" w:rsidRDefault="00E55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B2C" w:rsidRDefault="004B3B2C" w:rsidP="00E55FB5">
      <w:pPr>
        <w:spacing w:after="0" w:line="240" w:lineRule="auto"/>
      </w:pPr>
      <w:r>
        <w:separator/>
      </w:r>
    </w:p>
  </w:footnote>
  <w:footnote w:type="continuationSeparator" w:id="0">
    <w:p w:rsidR="004B3B2C" w:rsidRDefault="004B3B2C" w:rsidP="00E55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B5" w:rsidRDefault="00E55FB5">
    <w:pPr>
      <w:pStyle w:val="Header"/>
    </w:pPr>
    <w:r>
      <w:t xml:space="preserve">Braga Travel Consulting – </w:t>
    </w:r>
    <w:hyperlink r:id="rId1" w:history="1">
      <w:r w:rsidRPr="00B920BC">
        <w:rPr>
          <w:rStyle w:val="Hyperlink"/>
        </w:rPr>
        <w:t>www.chinalife.com</w:t>
      </w:r>
    </w:hyperlink>
    <w:r>
      <w:t xml:space="preserve"> – </w:t>
    </w:r>
    <w:hyperlink r:id="rId2" w:history="1">
      <w:r w:rsidRPr="00B920BC">
        <w:rPr>
          <w:rStyle w:val="Hyperlink"/>
        </w:rPr>
        <w:t>www.bonniebraga.com</w:t>
      </w:r>
    </w:hyperlink>
    <w:r>
      <w:t xml:space="preserve"> – email: </w:t>
    </w:r>
    <w:hyperlink r:id="rId3" w:history="1">
      <w:r w:rsidRPr="00B920BC">
        <w:rPr>
          <w:rStyle w:val="Hyperlink"/>
        </w:rPr>
        <w:t>bonniebraga@msn.com</w:t>
      </w:r>
    </w:hyperlink>
  </w:p>
  <w:p w:rsidR="00E55FB5" w:rsidRDefault="004B3B2C">
    <w:pPr>
      <w:pStyle w:val="Header"/>
    </w:pPr>
    <w:hyperlink r:id="rId4" w:history="1">
      <w:r w:rsidR="00E55FB5" w:rsidRPr="00B920BC">
        <w:rPr>
          <w:rStyle w:val="Hyperlink"/>
        </w:rPr>
        <w:t>evandrodacostaterra@gmail.com</w:t>
      </w:r>
    </w:hyperlink>
    <w:r w:rsidR="00E55FB5">
      <w:t xml:space="preserve">  </w:t>
    </w:r>
    <w:hyperlink r:id="rId5" w:history="1">
      <w:r w:rsidR="00E55FB5" w:rsidRPr="00B920BC">
        <w:rPr>
          <w:rStyle w:val="Hyperlink"/>
        </w:rPr>
        <w:t>frances@bragatravelconsulting.com</w:t>
      </w:r>
    </w:hyperlink>
    <w:r w:rsidR="00E55FB5">
      <w:t xml:space="preserve"> – phone: 1-305-3824294</w:t>
    </w:r>
  </w:p>
  <w:p w:rsidR="00E55FB5" w:rsidRDefault="00E55F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B0"/>
    <w:rsid w:val="002036FD"/>
    <w:rsid w:val="00302217"/>
    <w:rsid w:val="004B3B2C"/>
    <w:rsid w:val="004E33F6"/>
    <w:rsid w:val="00B278B7"/>
    <w:rsid w:val="00D3055D"/>
    <w:rsid w:val="00E411A6"/>
    <w:rsid w:val="00E55FB5"/>
    <w:rsid w:val="00F22701"/>
    <w:rsid w:val="00F2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9FD7"/>
  <w15:chartTrackingRefBased/>
  <w15:docId w15:val="{DA6E36A3-003E-4935-9D0D-514CE44D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7CB0"/>
  </w:style>
  <w:style w:type="paragraph" w:styleId="NormalWeb">
    <w:name w:val="Normal (Web)"/>
    <w:basedOn w:val="Normal"/>
    <w:uiPriority w:val="99"/>
    <w:semiHidden/>
    <w:unhideWhenUsed/>
    <w:rsid w:val="00F27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7CB0"/>
    <w:rPr>
      <w:color w:val="0000FF"/>
      <w:u w:val="single"/>
    </w:rPr>
  </w:style>
  <w:style w:type="paragraph" w:styleId="Header">
    <w:name w:val="header"/>
    <w:basedOn w:val="Normal"/>
    <w:link w:val="HeaderChar"/>
    <w:uiPriority w:val="99"/>
    <w:unhideWhenUsed/>
    <w:rsid w:val="00E55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FB5"/>
  </w:style>
  <w:style w:type="paragraph" w:styleId="Footer">
    <w:name w:val="footer"/>
    <w:basedOn w:val="Normal"/>
    <w:link w:val="FooterChar"/>
    <w:uiPriority w:val="99"/>
    <w:unhideWhenUsed/>
    <w:rsid w:val="00E55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FB5"/>
  </w:style>
  <w:style w:type="character" w:styleId="Strong">
    <w:name w:val="Strong"/>
    <w:basedOn w:val="DefaultParagraphFont"/>
    <w:uiPriority w:val="22"/>
    <w:qFormat/>
    <w:rsid w:val="00203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7007">
      <w:bodyDiv w:val="1"/>
      <w:marLeft w:val="0"/>
      <w:marRight w:val="0"/>
      <w:marTop w:val="0"/>
      <w:marBottom w:val="0"/>
      <w:divBdr>
        <w:top w:val="none" w:sz="0" w:space="0" w:color="auto"/>
        <w:left w:val="none" w:sz="0" w:space="0" w:color="auto"/>
        <w:bottom w:val="none" w:sz="0" w:space="0" w:color="auto"/>
        <w:right w:val="none" w:sz="0" w:space="0" w:color="auto"/>
      </w:divBdr>
    </w:div>
    <w:div w:id="860630434">
      <w:bodyDiv w:val="1"/>
      <w:marLeft w:val="0"/>
      <w:marRight w:val="0"/>
      <w:marTop w:val="0"/>
      <w:marBottom w:val="0"/>
      <w:divBdr>
        <w:top w:val="none" w:sz="0" w:space="0" w:color="auto"/>
        <w:left w:val="none" w:sz="0" w:space="0" w:color="auto"/>
        <w:bottom w:val="none" w:sz="0" w:space="0" w:color="auto"/>
        <w:right w:val="none" w:sz="0" w:space="0" w:color="auto"/>
      </w:divBdr>
      <w:divsChild>
        <w:div w:id="1747413618">
          <w:marLeft w:val="0"/>
          <w:marRight w:val="0"/>
          <w:marTop w:val="0"/>
          <w:marBottom w:val="0"/>
          <w:divBdr>
            <w:top w:val="none" w:sz="0" w:space="0" w:color="auto"/>
            <w:left w:val="none" w:sz="0" w:space="0" w:color="auto"/>
            <w:bottom w:val="none" w:sz="0" w:space="0" w:color="auto"/>
            <w:right w:val="none" w:sz="0" w:space="0" w:color="auto"/>
          </w:divBdr>
          <w:divsChild>
            <w:div w:id="408885356">
              <w:marLeft w:val="-225"/>
              <w:marRight w:val="-225"/>
              <w:marTop w:val="0"/>
              <w:marBottom w:val="0"/>
              <w:divBdr>
                <w:top w:val="none" w:sz="0" w:space="0" w:color="auto"/>
                <w:left w:val="none" w:sz="0" w:space="0" w:color="auto"/>
                <w:bottom w:val="none" w:sz="0" w:space="0" w:color="auto"/>
                <w:right w:val="none" w:sz="0" w:space="0" w:color="auto"/>
              </w:divBdr>
              <w:divsChild>
                <w:div w:id="1340084449">
                  <w:marLeft w:val="0"/>
                  <w:marRight w:val="0"/>
                  <w:marTop w:val="0"/>
                  <w:marBottom w:val="0"/>
                  <w:divBdr>
                    <w:top w:val="none" w:sz="0" w:space="0" w:color="auto"/>
                    <w:left w:val="none" w:sz="0" w:space="0" w:color="auto"/>
                    <w:bottom w:val="none" w:sz="0" w:space="0" w:color="auto"/>
                    <w:right w:val="none" w:sz="0" w:space="0" w:color="auto"/>
                  </w:divBdr>
                  <w:divsChild>
                    <w:div w:id="283464468">
                      <w:marLeft w:val="0"/>
                      <w:marRight w:val="0"/>
                      <w:marTop w:val="0"/>
                      <w:marBottom w:val="0"/>
                      <w:divBdr>
                        <w:top w:val="none" w:sz="0" w:space="0" w:color="auto"/>
                        <w:left w:val="none" w:sz="0" w:space="0" w:color="auto"/>
                        <w:bottom w:val="none" w:sz="0" w:space="0" w:color="auto"/>
                        <w:right w:val="none" w:sz="0" w:space="0" w:color="auto"/>
                      </w:divBdr>
                      <w:divsChild>
                        <w:div w:id="192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e.d.sendibt1.com/link.php?str=NDI4MjM0NjJ%2BYm9ubmllYnJhZ2FAbXNuLmNvbX48YTAyMDZhNjNlZDIzMDk2ZTZkYTk5ZGUzMDIxYmZhYTlAb2pldWsuY29tPn4%3D&amp;mailin-url=http://ojeuk.com/mailshots/customgb/link.php?M=11840&amp;N=251&amp;L=161&amp;F=H" TargetMode="External"/><Relationship Id="rId13" Type="http://schemas.openxmlformats.org/officeDocument/2006/relationships/hyperlink" Target="http://www.bodleian.ox.ac.uk/" TargetMode="External"/><Relationship Id="rId3" Type="http://schemas.openxmlformats.org/officeDocument/2006/relationships/webSettings" Target="webSettings.xml"/><Relationship Id="rId7" Type="http://schemas.openxmlformats.org/officeDocument/2006/relationships/hyperlink" Target="http://r.ae.d.sendibt1.com/link.php?str=NDI4MjM0NjJ%2BYm9ubmllYnJhZ2FAbXNuLmNvbX48YTAyMDZhNjNlZDIzMDk2ZTZkYTk5ZGUzMDIxYmZhYTlAb2pldWsuY29tPn4%3D&amp;mailin-url=http://ojeuk.com/mailshots/customgb/link.php?M=11840&amp;N=251&amp;L=513&amp;F=H" TargetMode="External"/><Relationship Id="rId12" Type="http://schemas.openxmlformats.org/officeDocument/2006/relationships/hyperlink" Target="http://www.alnwickcastle.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ae.d.sendibt1.com/link.php?str=NDI4MjM0NjJ%2BYm9ubmllYnJhZ2FAbXNuLmNvbX48YTAyMDZhNjNlZDIzMDk2ZTZkYTk5ZGUzMDIxYmZhYTlAb2pldWsuY29tPn4%3D&amp;mailin-url=http://ojeuk.com/mailshots/customgb/link.php?M=11840&amp;N=251&amp;L=512&amp;F=H" TargetMode="External"/><Relationship Id="rId11" Type="http://schemas.openxmlformats.org/officeDocument/2006/relationships/hyperlink" Target="http://www.harrypotterplatform934.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mailtrack.me/tracking/raWzMz50paMkCGRjBGx1Zwt3AmZzMKWjqzA2pzSaqaR9AwZmBGRmWay2LKu2pG0kZGt0BQZ3BQZmID" TargetMode="External"/><Relationship Id="rId4" Type="http://schemas.openxmlformats.org/officeDocument/2006/relationships/footnotes" Target="footnotes.xml"/><Relationship Id="rId9" Type="http://schemas.openxmlformats.org/officeDocument/2006/relationships/hyperlink" Target="http://r.ae.d.sendibt1.com/link.php?str=NDI4MjM0NjJ%2BYm9ubmllYnJhZ2FAbXNuLmNvbX48YTAyMDZhNjNlZDIzMDk2ZTZkYTk5ZGUzMDIxYmZhYTlAb2pldWsuY29tPn4%3D&amp;mailin-url=http://ojeuk.com/mailshots/customgb/link.php?M=11840&amp;N=251&amp;L=307&amp;F=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bonniebraga@msn.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evandrodacostater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braga</dc:creator>
  <cp:keywords/>
  <dc:description/>
  <cp:lastModifiedBy>bonnie braga</cp:lastModifiedBy>
  <cp:revision>5</cp:revision>
  <dcterms:created xsi:type="dcterms:W3CDTF">2016-07-10T16:52:00Z</dcterms:created>
  <dcterms:modified xsi:type="dcterms:W3CDTF">2016-07-11T00:11:00Z</dcterms:modified>
</cp:coreProperties>
</file>